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13" w:rsidRPr="00DE6AEA" w:rsidRDefault="006B3E13" w:rsidP="00ED0C39">
      <w:pPr>
        <w:autoSpaceDE w:val="0"/>
        <w:autoSpaceDN w:val="0"/>
        <w:spacing w:after="0"/>
        <w:jc w:val="center"/>
        <w:rPr>
          <w:rFonts w:ascii="Arial" w:hAnsi="Arial" w:cs="Arial"/>
          <w:b/>
          <w:sz w:val="24"/>
          <w:szCs w:val="24"/>
        </w:rPr>
      </w:pPr>
      <w:r w:rsidRPr="00DE6AEA">
        <w:rPr>
          <w:rFonts w:ascii="Arial" w:hAnsi="Arial" w:cs="Arial"/>
          <w:b/>
          <w:sz w:val="24"/>
          <w:szCs w:val="24"/>
        </w:rPr>
        <w:t>РОССИЙСКАЯ ФЕДЕРАЦИЯ</w:t>
      </w:r>
      <w:r w:rsidR="008D063A">
        <w:rPr>
          <w:rFonts w:ascii="Arial" w:hAnsi="Arial" w:cs="Arial"/>
          <w:b/>
          <w:sz w:val="24"/>
          <w:szCs w:val="24"/>
        </w:rPr>
        <w:t xml:space="preserve">  </w:t>
      </w:r>
    </w:p>
    <w:p w:rsidR="006B3E13" w:rsidRPr="00DE6AEA" w:rsidRDefault="006B3E13" w:rsidP="00B25B3F">
      <w:pPr>
        <w:autoSpaceDE w:val="0"/>
        <w:autoSpaceDN w:val="0"/>
        <w:spacing w:after="0"/>
        <w:jc w:val="center"/>
        <w:rPr>
          <w:rFonts w:ascii="Arial" w:hAnsi="Arial" w:cs="Arial"/>
          <w:b/>
          <w:caps/>
          <w:sz w:val="24"/>
          <w:szCs w:val="24"/>
        </w:rPr>
      </w:pPr>
      <w:r w:rsidRPr="00DE6AEA">
        <w:rPr>
          <w:rFonts w:ascii="Arial" w:hAnsi="Arial" w:cs="Arial"/>
          <w:b/>
          <w:sz w:val="24"/>
          <w:szCs w:val="24"/>
        </w:rPr>
        <w:t xml:space="preserve">ОРЛОВСКАЯ ОБЛАСТЬ </w:t>
      </w:r>
      <w:r w:rsidRPr="00DE6AEA">
        <w:rPr>
          <w:rFonts w:ascii="Arial" w:hAnsi="Arial" w:cs="Arial"/>
          <w:b/>
          <w:caps/>
          <w:sz w:val="24"/>
          <w:szCs w:val="24"/>
        </w:rPr>
        <w:t xml:space="preserve">СВЕРДЛОВСКИЙ район </w:t>
      </w:r>
    </w:p>
    <w:p w:rsidR="006B3E13" w:rsidRPr="00DE6AEA" w:rsidRDefault="00DE6AEA" w:rsidP="00B25B3F">
      <w:pPr>
        <w:autoSpaceDE w:val="0"/>
        <w:autoSpaceDN w:val="0"/>
        <w:spacing w:after="0"/>
        <w:jc w:val="center"/>
        <w:rPr>
          <w:rFonts w:ascii="Arial" w:hAnsi="Arial" w:cs="Arial"/>
          <w:b/>
          <w:caps/>
          <w:sz w:val="24"/>
          <w:szCs w:val="24"/>
        </w:rPr>
      </w:pPr>
      <w:r w:rsidRPr="00DE6AEA">
        <w:rPr>
          <w:rFonts w:ascii="Arial" w:hAnsi="Arial" w:cs="Arial"/>
          <w:b/>
          <w:sz w:val="24"/>
          <w:szCs w:val="24"/>
        </w:rPr>
        <w:t>ЯКОВЛЕВ</w:t>
      </w:r>
      <w:r w:rsidR="006B3E13" w:rsidRPr="00DE6AEA">
        <w:rPr>
          <w:rFonts w:ascii="Arial" w:hAnsi="Arial" w:cs="Arial"/>
          <w:b/>
          <w:sz w:val="24"/>
          <w:szCs w:val="24"/>
        </w:rPr>
        <w:t>СКИЙ СЕЛЬСКИЙ СОВЕТ НАРОДНЫХ ДЕПУТАТОВ</w:t>
      </w:r>
    </w:p>
    <w:tbl>
      <w:tblPr>
        <w:tblW w:w="9498" w:type="dxa"/>
        <w:tblInd w:w="108" w:type="dxa"/>
        <w:tblLayout w:type="fixed"/>
        <w:tblLook w:val="00A0"/>
      </w:tblPr>
      <w:tblGrid>
        <w:gridCol w:w="8647"/>
        <w:gridCol w:w="851"/>
      </w:tblGrid>
      <w:tr w:rsidR="006B3E13" w:rsidRPr="00DE6AEA" w:rsidTr="00ED0C39">
        <w:tc>
          <w:tcPr>
            <w:tcW w:w="8647" w:type="dxa"/>
          </w:tcPr>
          <w:p w:rsidR="006B3E13" w:rsidRPr="00DE6AEA" w:rsidRDefault="006B3E13" w:rsidP="00ED0C39">
            <w:pPr>
              <w:autoSpaceDE w:val="0"/>
              <w:autoSpaceDN w:val="0"/>
              <w:spacing w:after="0"/>
              <w:rPr>
                <w:rFonts w:ascii="Arial" w:hAnsi="Arial" w:cs="Arial"/>
                <w:b/>
                <w:caps/>
                <w:sz w:val="24"/>
                <w:szCs w:val="24"/>
              </w:rPr>
            </w:pPr>
          </w:p>
          <w:p w:rsidR="006B3E13" w:rsidRPr="00DE6AEA" w:rsidRDefault="006B3E13" w:rsidP="00ED0C39">
            <w:pPr>
              <w:autoSpaceDE w:val="0"/>
              <w:autoSpaceDN w:val="0"/>
              <w:spacing w:after="0"/>
              <w:jc w:val="center"/>
              <w:rPr>
                <w:rFonts w:ascii="Arial" w:hAnsi="Arial" w:cs="Arial"/>
                <w:b/>
                <w:caps/>
                <w:sz w:val="24"/>
                <w:szCs w:val="24"/>
              </w:rPr>
            </w:pPr>
            <w:r w:rsidRPr="00DE6AEA">
              <w:rPr>
                <w:rFonts w:ascii="Arial" w:hAnsi="Arial" w:cs="Arial"/>
                <w:b/>
                <w:caps/>
                <w:sz w:val="24"/>
                <w:szCs w:val="24"/>
              </w:rPr>
              <w:t>решение</w:t>
            </w:r>
          </w:p>
          <w:p w:rsidR="006B3E13" w:rsidRPr="00DE6AEA" w:rsidRDefault="006B3E13" w:rsidP="00B25B3F">
            <w:pPr>
              <w:autoSpaceDE w:val="0"/>
              <w:autoSpaceDN w:val="0"/>
              <w:spacing w:after="0"/>
              <w:jc w:val="right"/>
              <w:rPr>
                <w:rFonts w:ascii="Arial" w:hAnsi="Arial" w:cs="Arial"/>
                <w:b/>
                <w:caps/>
                <w:sz w:val="24"/>
                <w:szCs w:val="24"/>
              </w:rPr>
            </w:pPr>
          </w:p>
          <w:p w:rsidR="006B3E13" w:rsidRPr="00DE6AEA" w:rsidRDefault="008D063A" w:rsidP="00DE6AEA">
            <w:pPr>
              <w:autoSpaceDE w:val="0"/>
              <w:autoSpaceDN w:val="0"/>
              <w:spacing w:after="0"/>
              <w:rPr>
                <w:rFonts w:ascii="Arial" w:hAnsi="Arial" w:cs="Arial"/>
                <w:caps/>
                <w:sz w:val="24"/>
                <w:szCs w:val="24"/>
              </w:rPr>
            </w:pPr>
            <w:r>
              <w:rPr>
                <w:rFonts w:ascii="Arial" w:hAnsi="Arial" w:cs="Arial"/>
                <w:caps/>
                <w:sz w:val="24"/>
                <w:szCs w:val="24"/>
              </w:rPr>
              <w:t>31</w:t>
            </w:r>
            <w:r w:rsidR="006B3E13" w:rsidRPr="00DE6AEA">
              <w:rPr>
                <w:rFonts w:ascii="Arial" w:hAnsi="Arial" w:cs="Arial"/>
                <w:caps/>
                <w:sz w:val="24"/>
                <w:szCs w:val="24"/>
              </w:rPr>
              <w:t xml:space="preserve"> </w:t>
            </w:r>
            <w:r w:rsidR="006B3E13" w:rsidRPr="00DE6AEA">
              <w:rPr>
                <w:rFonts w:ascii="Arial" w:hAnsi="Arial" w:cs="Arial"/>
                <w:color w:val="000000"/>
                <w:sz w:val="24"/>
                <w:szCs w:val="24"/>
                <w:lang w:eastAsia="ru-RU"/>
              </w:rPr>
              <w:t xml:space="preserve"> </w:t>
            </w:r>
            <w:r>
              <w:rPr>
                <w:rFonts w:ascii="Arial" w:hAnsi="Arial" w:cs="Arial"/>
                <w:color w:val="000000"/>
                <w:sz w:val="24"/>
                <w:szCs w:val="24"/>
                <w:lang w:eastAsia="ru-RU"/>
              </w:rPr>
              <w:t>июл</w:t>
            </w:r>
            <w:r w:rsidR="00DE6AEA" w:rsidRPr="00DE6AEA">
              <w:rPr>
                <w:rFonts w:ascii="Arial" w:hAnsi="Arial" w:cs="Arial"/>
                <w:color w:val="000000"/>
                <w:sz w:val="24"/>
                <w:szCs w:val="24"/>
                <w:lang w:eastAsia="ru-RU"/>
              </w:rPr>
              <w:t>я 2023</w:t>
            </w:r>
            <w:r w:rsidR="006B3E13" w:rsidRPr="00DE6AEA">
              <w:rPr>
                <w:rFonts w:ascii="Arial" w:hAnsi="Arial" w:cs="Arial"/>
                <w:color w:val="000000"/>
                <w:sz w:val="24"/>
                <w:szCs w:val="24"/>
                <w:lang w:eastAsia="ru-RU"/>
              </w:rPr>
              <w:t xml:space="preserve">года                                         </w:t>
            </w:r>
            <w:r>
              <w:rPr>
                <w:rFonts w:ascii="Arial" w:hAnsi="Arial" w:cs="Arial"/>
                <w:color w:val="000000"/>
                <w:sz w:val="24"/>
                <w:szCs w:val="24"/>
                <w:lang w:eastAsia="ru-RU"/>
              </w:rPr>
              <w:t xml:space="preserve">                            № 21</w:t>
            </w:r>
            <w:r w:rsidR="00DE6AEA" w:rsidRPr="00DE6AEA">
              <w:rPr>
                <w:rFonts w:ascii="Arial" w:hAnsi="Arial" w:cs="Arial"/>
                <w:color w:val="000000"/>
                <w:sz w:val="24"/>
                <w:szCs w:val="24"/>
                <w:lang w:eastAsia="ru-RU"/>
              </w:rPr>
              <w:t>/</w:t>
            </w:r>
            <w:r w:rsidR="006B3E13" w:rsidRPr="00DE6AEA">
              <w:rPr>
                <w:rFonts w:ascii="Arial" w:hAnsi="Arial" w:cs="Arial"/>
                <w:color w:val="000000"/>
                <w:sz w:val="24"/>
                <w:szCs w:val="24"/>
                <w:lang w:eastAsia="ru-RU"/>
              </w:rPr>
              <w:t xml:space="preserve"> </w:t>
            </w:r>
            <w:r>
              <w:rPr>
                <w:rFonts w:ascii="Arial" w:hAnsi="Arial" w:cs="Arial"/>
                <w:color w:val="000000"/>
                <w:sz w:val="24"/>
                <w:szCs w:val="24"/>
                <w:lang w:eastAsia="ru-RU"/>
              </w:rPr>
              <w:t>75</w:t>
            </w:r>
            <w:r w:rsidR="006B3E13" w:rsidRPr="00DE6AEA">
              <w:rPr>
                <w:rFonts w:ascii="Arial" w:hAnsi="Arial" w:cs="Arial"/>
                <w:color w:val="000000"/>
                <w:sz w:val="24"/>
                <w:szCs w:val="24"/>
                <w:lang w:eastAsia="ru-RU"/>
              </w:rPr>
              <w:t xml:space="preserve">                                                     </w:t>
            </w:r>
          </w:p>
        </w:tc>
        <w:tc>
          <w:tcPr>
            <w:tcW w:w="851" w:type="dxa"/>
          </w:tcPr>
          <w:p w:rsidR="006B3E13" w:rsidRPr="00DE6AEA" w:rsidRDefault="006B3E13" w:rsidP="00B25B3F">
            <w:pPr>
              <w:autoSpaceDE w:val="0"/>
              <w:autoSpaceDN w:val="0"/>
              <w:spacing w:after="0"/>
              <w:jc w:val="both"/>
              <w:rPr>
                <w:rFonts w:ascii="Arial" w:hAnsi="Arial" w:cs="Arial"/>
                <w:caps/>
                <w:sz w:val="24"/>
                <w:szCs w:val="24"/>
              </w:rPr>
            </w:pPr>
          </w:p>
        </w:tc>
      </w:tr>
      <w:tr w:rsidR="006B3E13" w:rsidRPr="00DE6AEA" w:rsidTr="00ED0C39">
        <w:tc>
          <w:tcPr>
            <w:tcW w:w="8647" w:type="dxa"/>
          </w:tcPr>
          <w:p w:rsidR="006B3E13" w:rsidRPr="00DE6AEA" w:rsidRDefault="006B3E13" w:rsidP="00ED0C39">
            <w:pPr>
              <w:tabs>
                <w:tab w:val="left" w:pos="3645"/>
              </w:tabs>
              <w:autoSpaceDE w:val="0"/>
              <w:autoSpaceDN w:val="0"/>
              <w:spacing w:after="0"/>
              <w:jc w:val="both"/>
              <w:rPr>
                <w:rFonts w:ascii="Arial" w:hAnsi="Arial" w:cs="Arial"/>
                <w:caps/>
                <w:sz w:val="24"/>
                <w:szCs w:val="24"/>
              </w:rPr>
            </w:pPr>
            <w:r w:rsidRPr="00DE6AEA">
              <w:rPr>
                <w:rFonts w:ascii="Arial" w:hAnsi="Arial" w:cs="Arial"/>
                <w:caps/>
                <w:sz w:val="24"/>
                <w:szCs w:val="24"/>
              </w:rPr>
              <w:t xml:space="preserve">   </w:t>
            </w:r>
          </w:p>
        </w:tc>
        <w:tc>
          <w:tcPr>
            <w:tcW w:w="851" w:type="dxa"/>
          </w:tcPr>
          <w:p w:rsidR="006B3E13" w:rsidRPr="00DE6AEA" w:rsidRDefault="006B3E13" w:rsidP="00B25B3F">
            <w:pPr>
              <w:autoSpaceDE w:val="0"/>
              <w:autoSpaceDN w:val="0"/>
              <w:spacing w:after="0"/>
              <w:jc w:val="both"/>
              <w:rPr>
                <w:rFonts w:ascii="Arial" w:hAnsi="Arial" w:cs="Arial"/>
                <w:caps/>
                <w:sz w:val="24"/>
                <w:szCs w:val="24"/>
              </w:rPr>
            </w:pPr>
          </w:p>
        </w:tc>
      </w:tr>
    </w:tbl>
    <w:p w:rsidR="006B3E13" w:rsidRPr="00DE6AEA" w:rsidRDefault="006B3E13" w:rsidP="00650732">
      <w:pPr>
        <w:pStyle w:val="a6"/>
        <w:jc w:val="center"/>
        <w:rPr>
          <w:rFonts w:ascii="Arial" w:hAnsi="Arial" w:cs="Arial"/>
          <w:b/>
          <w:sz w:val="24"/>
          <w:szCs w:val="24"/>
        </w:rPr>
      </w:pPr>
      <w:r w:rsidRPr="00DE6AEA">
        <w:rPr>
          <w:rFonts w:ascii="Arial" w:hAnsi="Arial" w:cs="Arial"/>
          <w:b/>
          <w:sz w:val="24"/>
          <w:szCs w:val="24"/>
        </w:rPr>
        <w:t xml:space="preserve">Об утверждении Положения «О бюджетном процессе в </w:t>
      </w:r>
      <w:proofErr w:type="spellStart"/>
      <w:r w:rsidR="00DE6AEA" w:rsidRPr="00DE6AEA">
        <w:rPr>
          <w:rFonts w:ascii="Arial" w:hAnsi="Arial" w:cs="Arial"/>
          <w:b/>
          <w:sz w:val="24"/>
          <w:szCs w:val="24"/>
        </w:rPr>
        <w:t>Яковлев</w:t>
      </w:r>
      <w:r w:rsidRPr="00DE6AEA">
        <w:rPr>
          <w:rFonts w:ascii="Arial" w:hAnsi="Arial" w:cs="Arial"/>
          <w:b/>
          <w:sz w:val="24"/>
          <w:szCs w:val="24"/>
        </w:rPr>
        <w:t>ском</w:t>
      </w:r>
      <w:proofErr w:type="spellEnd"/>
      <w:r w:rsidRPr="00DE6AEA">
        <w:rPr>
          <w:rFonts w:ascii="Arial" w:hAnsi="Arial" w:cs="Arial"/>
          <w:b/>
          <w:sz w:val="24"/>
          <w:szCs w:val="24"/>
        </w:rPr>
        <w:t xml:space="preserve">  сельском поселении Свердловского района Орловской области»</w:t>
      </w:r>
    </w:p>
    <w:p w:rsidR="006B3E13" w:rsidRPr="00DE6AEA" w:rsidRDefault="006B3E13" w:rsidP="00ED0C39">
      <w:pPr>
        <w:spacing w:after="0" w:line="240" w:lineRule="auto"/>
        <w:jc w:val="center"/>
        <w:rPr>
          <w:rFonts w:ascii="Arial" w:hAnsi="Arial" w:cs="Arial"/>
          <w:sz w:val="24"/>
          <w:szCs w:val="24"/>
        </w:rPr>
      </w:pPr>
    </w:p>
    <w:p w:rsidR="006B3E13" w:rsidRPr="00DE6AEA" w:rsidRDefault="008D063A" w:rsidP="00650732">
      <w:pPr>
        <w:spacing w:after="0" w:line="240" w:lineRule="auto"/>
        <w:rPr>
          <w:rFonts w:ascii="Arial" w:hAnsi="Arial" w:cs="Arial"/>
          <w:sz w:val="24"/>
          <w:szCs w:val="24"/>
        </w:rPr>
      </w:pPr>
      <w:r>
        <w:rPr>
          <w:rFonts w:ascii="Arial" w:hAnsi="Arial" w:cs="Arial"/>
          <w:sz w:val="24"/>
          <w:szCs w:val="24"/>
        </w:rPr>
        <w:t xml:space="preserve">  </w:t>
      </w:r>
      <w:r w:rsidR="006B3E13" w:rsidRPr="00DE6AEA">
        <w:rPr>
          <w:rFonts w:ascii="Arial" w:hAnsi="Arial" w:cs="Arial"/>
          <w:sz w:val="24"/>
          <w:szCs w:val="24"/>
        </w:rPr>
        <w:t xml:space="preserve">Принято на  </w:t>
      </w:r>
      <w:r>
        <w:rPr>
          <w:rFonts w:ascii="Arial" w:hAnsi="Arial" w:cs="Arial"/>
          <w:sz w:val="24"/>
          <w:szCs w:val="24"/>
        </w:rPr>
        <w:t>21</w:t>
      </w:r>
      <w:r w:rsidR="006B3E13" w:rsidRPr="00DE6AEA">
        <w:rPr>
          <w:rFonts w:ascii="Arial" w:hAnsi="Arial" w:cs="Arial"/>
          <w:sz w:val="24"/>
          <w:szCs w:val="24"/>
        </w:rPr>
        <w:t xml:space="preserve">  заседании </w:t>
      </w:r>
      <w:r w:rsidR="00DE6AEA" w:rsidRPr="00DE6AEA">
        <w:rPr>
          <w:rFonts w:ascii="Arial" w:hAnsi="Arial" w:cs="Arial"/>
          <w:sz w:val="24"/>
          <w:szCs w:val="24"/>
        </w:rPr>
        <w:t>Яковлев</w:t>
      </w:r>
      <w:r w:rsidR="006B3E13" w:rsidRPr="00DE6AEA">
        <w:rPr>
          <w:rFonts w:ascii="Arial" w:hAnsi="Arial" w:cs="Arial"/>
          <w:sz w:val="24"/>
          <w:szCs w:val="24"/>
        </w:rPr>
        <w:t>ского сельского Совета народных  депутатов</w:t>
      </w:r>
    </w:p>
    <w:p w:rsidR="006B3E13" w:rsidRPr="00DE6AEA" w:rsidRDefault="006B3E13" w:rsidP="00ED0C39">
      <w:pPr>
        <w:spacing w:after="0" w:line="240" w:lineRule="auto"/>
        <w:jc w:val="center"/>
        <w:rPr>
          <w:rFonts w:ascii="Arial" w:hAnsi="Arial" w:cs="Arial"/>
          <w:sz w:val="24"/>
          <w:szCs w:val="24"/>
        </w:rPr>
      </w:pPr>
    </w:p>
    <w:p w:rsidR="006B3E13" w:rsidRPr="00DE6AEA" w:rsidRDefault="006B3E13" w:rsidP="00ED0C39">
      <w:pPr>
        <w:spacing w:after="0" w:line="240" w:lineRule="auto"/>
        <w:jc w:val="both"/>
        <w:rPr>
          <w:rFonts w:ascii="Arial" w:hAnsi="Arial" w:cs="Arial"/>
          <w:color w:val="000000"/>
          <w:sz w:val="24"/>
          <w:szCs w:val="24"/>
          <w:lang w:eastAsia="ru-RU"/>
        </w:rPr>
      </w:pPr>
      <w:r w:rsidRPr="00DE6AEA">
        <w:rPr>
          <w:rFonts w:ascii="Arial" w:hAnsi="Arial" w:cs="Arial"/>
          <w:sz w:val="24"/>
          <w:szCs w:val="24"/>
          <w:lang w:eastAsia="ru-RU"/>
        </w:rPr>
        <w:t xml:space="preserve">        </w:t>
      </w:r>
      <w:r w:rsidRPr="00DE6AEA">
        <w:rPr>
          <w:rFonts w:ascii="Arial" w:hAnsi="Arial" w:cs="Arial"/>
          <w:color w:val="000000"/>
          <w:sz w:val="24"/>
          <w:szCs w:val="24"/>
          <w:lang w:eastAsia="ru-RU"/>
        </w:rPr>
        <w:t xml:space="preserve">В   связи  с  вступлением   в  силу  Федеральных   законов   от   01.07.2021 </w:t>
      </w:r>
    </w:p>
    <w:p w:rsidR="006B3E13" w:rsidRPr="00DE6AEA" w:rsidRDefault="006B3E13" w:rsidP="00ED0C39">
      <w:pPr>
        <w:spacing w:after="0" w:line="240" w:lineRule="auto"/>
        <w:jc w:val="both"/>
        <w:rPr>
          <w:rFonts w:ascii="Arial" w:hAnsi="Arial" w:cs="Arial"/>
          <w:sz w:val="24"/>
          <w:szCs w:val="24"/>
          <w:lang w:eastAsia="ru-RU"/>
        </w:rPr>
      </w:pPr>
      <w:r w:rsidRPr="00DE6AEA">
        <w:rPr>
          <w:rFonts w:ascii="Arial" w:hAnsi="Arial" w:cs="Arial"/>
          <w:color w:val="000000"/>
          <w:sz w:val="24"/>
          <w:szCs w:val="24"/>
          <w:lang w:eastAsia="ru-RU"/>
        </w:rPr>
        <w:t xml:space="preserve">№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и № 251-ФЗ «О внесении изменений в Бюджетный кодекс Российской Федерации», руководствуясь Уставом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w:t>
      </w:r>
      <w:proofErr w:type="gramStart"/>
      <w:r w:rsidRPr="00DE6AEA">
        <w:rPr>
          <w:rFonts w:ascii="Arial" w:hAnsi="Arial" w:cs="Arial"/>
          <w:b/>
          <w:bCs/>
          <w:color w:val="000000"/>
          <w:sz w:val="24"/>
          <w:szCs w:val="24"/>
          <w:lang w:eastAsia="ru-RU"/>
        </w:rPr>
        <w:t>Р</w:t>
      </w:r>
      <w:proofErr w:type="gramEnd"/>
      <w:r w:rsidRPr="00DE6AEA">
        <w:rPr>
          <w:rFonts w:ascii="Arial" w:hAnsi="Arial" w:cs="Arial"/>
          <w:b/>
          <w:bCs/>
          <w:color w:val="000000"/>
          <w:sz w:val="24"/>
          <w:szCs w:val="24"/>
          <w:lang w:eastAsia="ru-RU"/>
        </w:rPr>
        <w:t xml:space="preserve"> Е Ш И Л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1. Утвердить Положение « О бюджетном процессе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Свердловского района Орловской области» (Приложение 1).</w:t>
      </w:r>
    </w:p>
    <w:p w:rsidR="006B3E13" w:rsidRPr="00DE6AEA" w:rsidRDefault="006B3E13" w:rsidP="00EA292D">
      <w:pPr>
        <w:spacing w:after="0" w:line="240" w:lineRule="auto"/>
        <w:ind w:firstLine="720"/>
        <w:jc w:val="both"/>
        <w:rPr>
          <w:rFonts w:ascii="Arial" w:hAnsi="Arial" w:cs="Arial"/>
          <w:color w:val="000000"/>
          <w:sz w:val="24"/>
          <w:szCs w:val="24"/>
          <w:lang w:eastAsia="ru-RU"/>
        </w:rPr>
      </w:pPr>
      <w:r w:rsidRPr="00DE6AEA">
        <w:rPr>
          <w:rFonts w:ascii="Arial" w:hAnsi="Arial" w:cs="Arial"/>
          <w:color w:val="000000"/>
          <w:sz w:val="24"/>
          <w:szCs w:val="24"/>
          <w:lang w:eastAsia="ru-RU"/>
        </w:rPr>
        <w:t xml:space="preserve">2. Признать утратившими силу: </w:t>
      </w:r>
    </w:p>
    <w:p w:rsidR="006B3E13" w:rsidRPr="00DE6AEA" w:rsidRDefault="006B3E13" w:rsidP="009E5FB6">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-решение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r w:rsidRPr="00DE6AEA">
        <w:rPr>
          <w:rFonts w:ascii="Arial" w:hAnsi="Arial" w:cs="Arial"/>
          <w:sz w:val="24"/>
          <w:szCs w:val="24"/>
          <w:lang w:eastAsia="ru-RU"/>
        </w:rPr>
        <w:t xml:space="preserve"> </w:t>
      </w:r>
      <w:r w:rsidRPr="00DE6AEA">
        <w:rPr>
          <w:rFonts w:ascii="Arial" w:hAnsi="Arial" w:cs="Arial"/>
          <w:color w:val="000000"/>
          <w:sz w:val="24"/>
          <w:szCs w:val="24"/>
          <w:lang w:eastAsia="ru-RU"/>
        </w:rPr>
        <w:t xml:space="preserve">от </w:t>
      </w:r>
      <w:r w:rsidR="00083AC0">
        <w:rPr>
          <w:rFonts w:ascii="Arial" w:hAnsi="Arial" w:cs="Arial"/>
          <w:color w:val="000000"/>
          <w:sz w:val="24"/>
          <w:szCs w:val="24"/>
          <w:lang w:eastAsia="ru-RU"/>
        </w:rPr>
        <w:t>08 июня 2018 года №15/50</w:t>
      </w:r>
      <w:r w:rsidRPr="00DE6AEA">
        <w:rPr>
          <w:rFonts w:ascii="Arial" w:hAnsi="Arial" w:cs="Arial"/>
          <w:color w:val="000000"/>
          <w:sz w:val="24"/>
          <w:szCs w:val="24"/>
          <w:lang w:eastAsia="ru-RU"/>
        </w:rPr>
        <w:t xml:space="preserve"> «Об утверждении Положения «О бюджетном процессе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Свердловского района Орловской области»;</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 решение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r w:rsidRPr="00DE6AEA">
        <w:rPr>
          <w:rFonts w:ascii="Arial" w:hAnsi="Arial" w:cs="Arial"/>
          <w:sz w:val="24"/>
          <w:szCs w:val="24"/>
          <w:lang w:eastAsia="ru-RU"/>
        </w:rPr>
        <w:t xml:space="preserve"> </w:t>
      </w:r>
      <w:r w:rsidR="008D063A">
        <w:rPr>
          <w:rFonts w:ascii="Arial" w:hAnsi="Arial" w:cs="Arial"/>
          <w:color w:val="000000"/>
          <w:sz w:val="24"/>
          <w:szCs w:val="24"/>
          <w:lang w:eastAsia="ru-RU"/>
        </w:rPr>
        <w:t>от 24 декабря 2021 года №4/19</w:t>
      </w:r>
      <w:r w:rsidRPr="00DE6AEA">
        <w:rPr>
          <w:rFonts w:ascii="Arial" w:hAnsi="Arial" w:cs="Arial"/>
          <w:color w:val="000000"/>
          <w:sz w:val="24"/>
          <w:szCs w:val="24"/>
          <w:lang w:eastAsia="ru-RU"/>
        </w:rPr>
        <w:t xml:space="preserve"> «О внесении изменений в Положение «О бюджетном процессе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Свердловского района Орловской области», утвержденное решением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r w:rsidRPr="00DE6AEA">
        <w:rPr>
          <w:rFonts w:ascii="Arial" w:hAnsi="Arial" w:cs="Arial"/>
          <w:sz w:val="24"/>
          <w:szCs w:val="24"/>
          <w:lang w:eastAsia="ru-RU"/>
        </w:rPr>
        <w:t xml:space="preserve"> </w:t>
      </w:r>
      <w:r w:rsidRPr="00DE6AEA">
        <w:rPr>
          <w:rFonts w:ascii="Arial" w:hAnsi="Arial" w:cs="Arial"/>
          <w:color w:val="000000"/>
          <w:sz w:val="24"/>
          <w:szCs w:val="24"/>
          <w:lang w:eastAsia="ru-RU"/>
        </w:rPr>
        <w:t xml:space="preserve">от </w:t>
      </w:r>
      <w:r w:rsidR="00083AC0">
        <w:rPr>
          <w:rFonts w:ascii="Arial" w:hAnsi="Arial" w:cs="Arial"/>
          <w:color w:val="000000"/>
          <w:sz w:val="24"/>
          <w:szCs w:val="24"/>
          <w:lang w:eastAsia="ru-RU"/>
        </w:rPr>
        <w:t>08 июня</w:t>
      </w:r>
      <w:r w:rsidR="008D063A">
        <w:rPr>
          <w:rFonts w:ascii="Arial" w:hAnsi="Arial" w:cs="Arial"/>
          <w:color w:val="000000"/>
          <w:sz w:val="24"/>
          <w:szCs w:val="24"/>
          <w:lang w:eastAsia="ru-RU"/>
        </w:rPr>
        <w:t xml:space="preserve"> </w:t>
      </w:r>
      <w:r w:rsidR="00083AC0">
        <w:rPr>
          <w:rFonts w:ascii="Arial" w:hAnsi="Arial" w:cs="Arial"/>
          <w:color w:val="000000"/>
          <w:sz w:val="24"/>
          <w:szCs w:val="24"/>
          <w:lang w:eastAsia="ru-RU"/>
        </w:rPr>
        <w:t>2018 года №15/50</w:t>
      </w:r>
      <w:r w:rsidRPr="00DE6AEA">
        <w:rPr>
          <w:rFonts w:ascii="Arial" w:hAnsi="Arial" w:cs="Arial"/>
          <w:color w:val="000000"/>
          <w:sz w:val="24"/>
          <w:szCs w:val="24"/>
          <w:lang w:eastAsia="ru-RU"/>
        </w:rPr>
        <w:t xml:space="preserve"> «Об утверждении Положения «О бюджетном процессе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Свердловского района Орловской области»».</w:t>
      </w:r>
      <w:proofErr w:type="gramEnd"/>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Обнародовать настоящее решение и разместить на официальном сайте сельского поселения в информационно-коммуникационной сети «Интернет».</w:t>
      </w:r>
    </w:p>
    <w:p w:rsidR="006B3E13" w:rsidRPr="00DE6AEA" w:rsidRDefault="006B3E13" w:rsidP="0064037C">
      <w:pPr>
        <w:spacing w:after="0" w:line="240" w:lineRule="auto"/>
        <w:ind w:firstLine="720"/>
        <w:jc w:val="both"/>
        <w:rPr>
          <w:rFonts w:ascii="Arial" w:hAnsi="Arial" w:cs="Arial"/>
          <w:color w:val="000000"/>
          <w:sz w:val="24"/>
          <w:szCs w:val="24"/>
          <w:lang w:eastAsia="ru-RU"/>
        </w:rPr>
      </w:pPr>
      <w:r w:rsidRPr="00DE6AEA">
        <w:rPr>
          <w:rFonts w:ascii="Arial" w:hAnsi="Arial" w:cs="Arial"/>
          <w:color w:val="000000"/>
          <w:sz w:val="24"/>
          <w:szCs w:val="24"/>
          <w:lang w:eastAsia="ru-RU"/>
        </w:rPr>
        <w:t>4.  Настоящее решение вступает в силу со дня обнародования.</w:t>
      </w:r>
    </w:p>
    <w:p w:rsidR="006B3E13" w:rsidRPr="00DE6AEA" w:rsidRDefault="006B3E13" w:rsidP="0064037C">
      <w:pPr>
        <w:spacing w:after="0" w:line="240" w:lineRule="auto"/>
        <w:ind w:firstLine="720"/>
        <w:jc w:val="both"/>
        <w:rPr>
          <w:rFonts w:ascii="Arial" w:hAnsi="Arial" w:cs="Arial"/>
          <w:sz w:val="24"/>
          <w:szCs w:val="24"/>
          <w:lang w:eastAsia="ru-RU"/>
        </w:rPr>
      </w:pPr>
    </w:p>
    <w:p w:rsidR="006B3E13" w:rsidRPr="00DE6AEA" w:rsidRDefault="006B3E13" w:rsidP="00C12F82">
      <w:pPr>
        <w:spacing w:after="0" w:line="240" w:lineRule="auto"/>
        <w:jc w:val="both"/>
        <w:rPr>
          <w:rFonts w:ascii="Arial" w:hAnsi="Arial" w:cs="Arial"/>
          <w:sz w:val="24"/>
          <w:szCs w:val="24"/>
        </w:rPr>
      </w:pPr>
    </w:p>
    <w:p w:rsidR="006B3E13" w:rsidRPr="00DE6AEA" w:rsidRDefault="006B3E13" w:rsidP="00C12F82">
      <w:pPr>
        <w:spacing w:after="0" w:line="240" w:lineRule="auto"/>
        <w:jc w:val="both"/>
        <w:rPr>
          <w:rFonts w:ascii="Arial" w:hAnsi="Arial" w:cs="Arial"/>
          <w:sz w:val="24"/>
          <w:szCs w:val="24"/>
        </w:rPr>
      </w:pPr>
    </w:p>
    <w:p w:rsidR="006B3E13" w:rsidRPr="00DE6AEA" w:rsidRDefault="006B3E13" w:rsidP="00C12F82">
      <w:pPr>
        <w:spacing w:after="0" w:line="240" w:lineRule="auto"/>
        <w:jc w:val="both"/>
        <w:rPr>
          <w:rFonts w:ascii="Arial" w:hAnsi="Arial" w:cs="Arial"/>
          <w:sz w:val="24"/>
          <w:szCs w:val="24"/>
        </w:rPr>
      </w:pPr>
      <w:r w:rsidRPr="00DE6AEA">
        <w:rPr>
          <w:rFonts w:ascii="Arial" w:hAnsi="Arial" w:cs="Arial"/>
          <w:sz w:val="24"/>
          <w:szCs w:val="24"/>
        </w:rPr>
        <w:t xml:space="preserve">Глава </w:t>
      </w:r>
      <w:r w:rsidR="00DE6AEA" w:rsidRPr="00DE6AEA">
        <w:rPr>
          <w:rFonts w:ascii="Arial" w:hAnsi="Arial" w:cs="Arial"/>
          <w:sz w:val="24"/>
          <w:szCs w:val="24"/>
        </w:rPr>
        <w:t>Яковлев</w:t>
      </w:r>
      <w:r w:rsidRPr="00DE6AEA">
        <w:rPr>
          <w:rFonts w:ascii="Arial" w:hAnsi="Arial" w:cs="Arial"/>
          <w:sz w:val="24"/>
          <w:szCs w:val="24"/>
        </w:rPr>
        <w:t>ского</w:t>
      </w:r>
    </w:p>
    <w:p w:rsidR="006B3E13" w:rsidRPr="00DE6AEA" w:rsidRDefault="006B3E13" w:rsidP="00C12F82">
      <w:pPr>
        <w:spacing w:after="0" w:line="240" w:lineRule="auto"/>
        <w:jc w:val="both"/>
        <w:rPr>
          <w:rFonts w:ascii="Arial" w:hAnsi="Arial" w:cs="Arial"/>
          <w:sz w:val="24"/>
          <w:szCs w:val="24"/>
        </w:rPr>
      </w:pPr>
      <w:r w:rsidRPr="00DE6AEA">
        <w:rPr>
          <w:rFonts w:ascii="Arial" w:hAnsi="Arial" w:cs="Arial"/>
          <w:sz w:val="24"/>
          <w:szCs w:val="24"/>
        </w:rPr>
        <w:t xml:space="preserve">сельского поселения                                                        </w:t>
      </w:r>
      <w:proofErr w:type="spellStart"/>
      <w:r w:rsidR="00DE6AEA">
        <w:rPr>
          <w:rFonts w:ascii="Arial" w:hAnsi="Arial" w:cs="Arial"/>
          <w:sz w:val="24"/>
          <w:szCs w:val="24"/>
        </w:rPr>
        <w:t>И.В.Стрижов</w:t>
      </w:r>
      <w:proofErr w:type="spellEnd"/>
    </w:p>
    <w:p w:rsidR="006B3E13" w:rsidRPr="00DE6AEA" w:rsidRDefault="006B3E13" w:rsidP="00C12F82">
      <w:pPr>
        <w:spacing w:after="0" w:line="240" w:lineRule="auto"/>
        <w:rPr>
          <w:rFonts w:ascii="Arial" w:hAnsi="Arial" w:cs="Arial"/>
          <w:sz w:val="24"/>
          <w:szCs w:val="24"/>
        </w:rPr>
        <w:sectPr w:rsidR="006B3E13" w:rsidRPr="00DE6AEA" w:rsidSect="00650732">
          <w:pgSz w:w="11906" w:h="16838"/>
          <w:pgMar w:top="1134" w:right="851" w:bottom="1134" w:left="1701" w:header="709" w:footer="709" w:gutter="0"/>
          <w:cols w:space="708"/>
          <w:docGrid w:linePitch="360"/>
        </w:sectPr>
      </w:pPr>
    </w:p>
    <w:p w:rsidR="006B3E13" w:rsidRPr="00DE6AEA" w:rsidRDefault="006B3E13" w:rsidP="00ED0C39">
      <w:pPr>
        <w:widowControl w:val="0"/>
        <w:spacing w:after="0" w:line="240" w:lineRule="auto"/>
        <w:ind w:firstLine="720"/>
        <w:rPr>
          <w:rFonts w:ascii="Arial" w:hAnsi="Arial" w:cs="Arial"/>
          <w:sz w:val="24"/>
          <w:szCs w:val="24"/>
          <w:lang w:eastAsia="ru-RU"/>
        </w:rPr>
      </w:pPr>
      <w:r w:rsidRPr="00DE6AEA">
        <w:rPr>
          <w:rFonts w:ascii="Arial" w:hAnsi="Arial" w:cs="Arial"/>
          <w:color w:val="000000"/>
          <w:sz w:val="24"/>
          <w:szCs w:val="24"/>
          <w:lang w:eastAsia="ru-RU"/>
        </w:rPr>
        <w:lastRenderedPageBreak/>
        <w:t xml:space="preserve">                                                                           </w:t>
      </w:r>
      <w:r w:rsidR="008D063A">
        <w:rPr>
          <w:rFonts w:ascii="Arial" w:hAnsi="Arial" w:cs="Arial"/>
          <w:color w:val="000000"/>
          <w:sz w:val="24"/>
          <w:szCs w:val="24"/>
          <w:lang w:eastAsia="ru-RU"/>
        </w:rPr>
        <w:t xml:space="preserve">    </w:t>
      </w:r>
      <w:r w:rsidRPr="00DE6AEA">
        <w:rPr>
          <w:rFonts w:ascii="Arial" w:hAnsi="Arial" w:cs="Arial"/>
          <w:color w:val="000000"/>
          <w:sz w:val="24"/>
          <w:szCs w:val="24"/>
          <w:lang w:eastAsia="ru-RU"/>
        </w:rPr>
        <w:t>Приложение 1</w:t>
      </w:r>
    </w:p>
    <w:p w:rsidR="006B3E13" w:rsidRPr="00DE6AEA" w:rsidRDefault="006B3E13" w:rsidP="00ED0C39">
      <w:pPr>
        <w:widowControl w:val="0"/>
        <w:spacing w:after="0" w:line="240" w:lineRule="auto"/>
        <w:ind w:firstLine="720"/>
        <w:jc w:val="center"/>
        <w:rPr>
          <w:rFonts w:ascii="Arial" w:hAnsi="Arial" w:cs="Arial"/>
          <w:color w:val="000000"/>
          <w:sz w:val="24"/>
          <w:szCs w:val="24"/>
          <w:lang w:eastAsia="ru-RU"/>
        </w:rPr>
      </w:pPr>
      <w:r w:rsidRPr="00DE6AEA">
        <w:rPr>
          <w:rFonts w:ascii="Arial" w:hAnsi="Arial" w:cs="Arial"/>
          <w:color w:val="000000"/>
          <w:sz w:val="24"/>
          <w:szCs w:val="24"/>
          <w:lang w:eastAsia="ru-RU"/>
        </w:rPr>
        <w:t xml:space="preserve">                                                     к решению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w:t>
      </w:r>
    </w:p>
    <w:p w:rsidR="006B3E13" w:rsidRPr="00DE6AEA" w:rsidRDefault="006B3E13" w:rsidP="00ED0C39">
      <w:pPr>
        <w:widowControl w:val="0"/>
        <w:spacing w:after="0" w:line="240" w:lineRule="auto"/>
        <w:ind w:firstLine="720"/>
        <w:rPr>
          <w:rFonts w:ascii="Arial" w:hAnsi="Arial" w:cs="Arial"/>
          <w:color w:val="000000"/>
          <w:sz w:val="24"/>
          <w:szCs w:val="24"/>
          <w:lang w:eastAsia="ru-RU"/>
        </w:rPr>
      </w:pPr>
      <w:r w:rsidRPr="00DE6AEA">
        <w:rPr>
          <w:rFonts w:ascii="Arial" w:hAnsi="Arial" w:cs="Arial"/>
          <w:color w:val="000000"/>
          <w:sz w:val="24"/>
          <w:szCs w:val="24"/>
          <w:lang w:eastAsia="ru-RU"/>
        </w:rPr>
        <w:t xml:space="preserve">                                                       сельского Совета</w:t>
      </w:r>
      <w:r w:rsidRPr="00DE6AEA">
        <w:rPr>
          <w:rFonts w:ascii="Arial" w:hAnsi="Arial" w:cs="Arial"/>
          <w:sz w:val="24"/>
          <w:szCs w:val="24"/>
          <w:lang w:eastAsia="ru-RU"/>
        </w:rPr>
        <w:t xml:space="preserve"> </w:t>
      </w:r>
      <w:r w:rsidRPr="00DE6AEA">
        <w:rPr>
          <w:rFonts w:ascii="Arial" w:hAnsi="Arial" w:cs="Arial"/>
          <w:color w:val="000000"/>
          <w:sz w:val="24"/>
          <w:szCs w:val="24"/>
          <w:lang w:eastAsia="ru-RU"/>
        </w:rPr>
        <w:t>народных депутатов</w:t>
      </w:r>
    </w:p>
    <w:p w:rsidR="006B3E13" w:rsidRPr="00DE6AEA" w:rsidRDefault="006B3E13" w:rsidP="00ED0C39">
      <w:pPr>
        <w:widowControl w:val="0"/>
        <w:spacing w:after="0" w:line="240" w:lineRule="auto"/>
        <w:ind w:firstLine="720"/>
        <w:rPr>
          <w:rFonts w:ascii="Arial" w:hAnsi="Arial" w:cs="Arial"/>
          <w:sz w:val="24"/>
          <w:szCs w:val="24"/>
          <w:lang w:eastAsia="ru-RU"/>
        </w:rPr>
      </w:pPr>
      <w:r w:rsidRPr="00DE6AEA">
        <w:rPr>
          <w:rFonts w:ascii="Arial" w:hAnsi="Arial" w:cs="Arial"/>
          <w:color w:val="000000"/>
          <w:sz w:val="24"/>
          <w:szCs w:val="24"/>
          <w:lang w:eastAsia="ru-RU"/>
        </w:rPr>
        <w:t xml:space="preserve">                                                  Свердловского района Орловской области</w:t>
      </w:r>
    </w:p>
    <w:p w:rsidR="006B3E13" w:rsidRPr="00DE6AEA" w:rsidRDefault="006B3E13" w:rsidP="00ED0C39">
      <w:pPr>
        <w:widowControl w:val="0"/>
        <w:spacing w:after="0" w:line="240" w:lineRule="auto"/>
        <w:ind w:firstLine="720"/>
        <w:jc w:val="center"/>
        <w:rPr>
          <w:rFonts w:ascii="Arial" w:hAnsi="Arial" w:cs="Arial"/>
          <w:color w:val="000000"/>
          <w:sz w:val="24"/>
          <w:szCs w:val="24"/>
          <w:lang w:eastAsia="ru-RU"/>
        </w:rPr>
      </w:pPr>
      <w:r w:rsidRPr="00DE6AEA">
        <w:rPr>
          <w:rFonts w:ascii="Arial" w:hAnsi="Arial" w:cs="Arial"/>
          <w:color w:val="000000"/>
          <w:sz w:val="24"/>
          <w:szCs w:val="24"/>
          <w:lang w:eastAsia="ru-RU"/>
        </w:rPr>
        <w:t xml:space="preserve">                                                          от </w:t>
      </w:r>
      <w:r w:rsidR="008D063A">
        <w:rPr>
          <w:rFonts w:ascii="Arial" w:hAnsi="Arial" w:cs="Arial"/>
          <w:color w:val="000000"/>
          <w:sz w:val="24"/>
          <w:szCs w:val="24"/>
          <w:lang w:eastAsia="ru-RU"/>
        </w:rPr>
        <w:t>31</w:t>
      </w:r>
      <w:r w:rsidRPr="00DE6AEA">
        <w:rPr>
          <w:rFonts w:ascii="Arial" w:hAnsi="Arial" w:cs="Arial"/>
          <w:color w:val="000000"/>
          <w:sz w:val="24"/>
          <w:szCs w:val="24"/>
          <w:lang w:eastAsia="ru-RU"/>
        </w:rPr>
        <w:t xml:space="preserve"> </w:t>
      </w:r>
      <w:r w:rsidR="008D063A">
        <w:rPr>
          <w:rFonts w:ascii="Arial" w:hAnsi="Arial" w:cs="Arial"/>
          <w:color w:val="000000"/>
          <w:sz w:val="24"/>
          <w:szCs w:val="24"/>
          <w:lang w:eastAsia="ru-RU"/>
        </w:rPr>
        <w:t>июл</w:t>
      </w:r>
      <w:r w:rsidR="00DE6AEA">
        <w:rPr>
          <w:rFonts w:ascii="Arial" w:hAnsi="Arial" w:cs="Arial"/>
          <w:color w:val="000000"/>
          <w:sz w:val="24"/>
          <w:szCs w:val="24"/>
          <w:lang w:eastAsia="ru-RU"/>
        </w:rPr>
        <w:t>я 2023</w:t>
      </w:r>
      <w:r w:rsidRPr="00DE6AEA">
        <w:rPr>
          <w:rFonts w:ascii="Arial" w:hAnsi="Arial" w:cs="Arial"/>
          <w:color w:val="000000"/>
          <w:sz w:val="24"/>
          <w:szCs w:val="24"/>
          <w:lang w:eastAsia="ru-RU"/>
        </w:rPr>
        <w:t xml:space="preserve"> г. № </w:t>
      </w:r>
      <w:r w:rsidR="008D063A">
        <w:rPr>
          <w:rFonts w:ascii="Arial" w:hAnsi="Arial" w:cs="Arial"/>
          <w:color w:val="000000"/>
          <w:sz w:val="24"/>
          <w:szCs w:val="24"/>
          <w:lang w:eastAsia="ru-RU"/>
        </w:rPr>
        <w:t>21</w:t>
      </w:r>
      <w:r w:rsidR="00DE6AEA">
        <w:rPr>
          <w:rFonts w:ascii="Arial" w:hAnsi="Arial" w:cs="Arial"/>
          <w:color w:val="000000"/>
          <w:sz w:val="24"/>
          <w:szCs w:val="24"/>
          <w:lang w:eastAsia="ru-RU"/>
        </w:rPr>
        <w:t>/</w:t>
      </w:r>
      <w:r w:rsidR="008D063A">
        <w:rPr>
          <w:rFonts w:ascii="Arial" w:hAnsi="Arial" w:cs="Arial"/>
          <w:color w:val="000000"/>
          <w:sz w:val="24"/>
          <w:szCs w:val="24"/>
          <w:lang w:eastAsia="ru-RU"/>
        </w:rPr>
        <w:t>75</w:t>
      </w:r>
    </w:p>
    <w:p w:rsidR="006B3E13" w:rsidRPr="00DE6AEA" w:rsidRDefault="006B3E13" w:rsidP="00ED0C39">
      <w:pPr>
        <w:widowControl w:val="0"/>
        <w:spacing w:after="0" w:line="240" w:lineRule="auto"/>
        <w:ind w:firstLine="720"/>
        <w:jc w:val="center"/>
        <w:rPr>
          <w:rFonts w:ascii="Arial" w:hAnsi="Arial" w:cs="Arial"/>
          <w:sz w:val="24"/>
          <w:szCs w:val="24"/>
          <w:lang w:eastAsia="ru-RU"/>
        </w:rPr>
      </w:pPr>
    </w:p>
    <w:p w:rsidR="006B3E13" w:rsidRPr="00DE6AEA" w:rsidRDefault="006B3E13" w:rsidP="00EA292D">
      <w:pPr>
        <w:widowControl w:val="0"/>
        <w:spacing w:after="0" w:line="240" w:lineRule="auto"/>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widowControl w:val="0"/>
        <w:spacing w:after="0" w:line="240" w:lineRule="auto"/>
        <w:jc w:val="center"/>
        <w:rPr>
          <w:rFonts w:ascii="Arial" w:hAnsi="Arial" w:cs="Arial"/>
          <w:sz w:val="24"/>
          <w:szCs w:val="24"/>
          <w:lang w:eastAsia="ru-RU"/>
        </w:rPr>
      </w:pPr>
      <w:r w:rsidRPr="00DE6AEA">
        <w:rPr>
          <w:rFonts w:ascii="Arial" w:hAnsi="Arial" w:cs="Arial"/>
          <w:b/>
          <w:bCs/>
          <w:color w:val="000000"/>
          <w:sz w:val="24"/>
          <w:szCs w:val="24"/>
          <w:lang w:eastAsia="ru-RU"/>
        </w:rPr>
        <w:t>ПОЛОЖЕНИЕ</w:t>
      </w:r>
    </w:p>
    <w:p w:rsidR="006B3E13" w:rsidRPr="00DE6AEA" w:rsidRDefault="006B3E13" w:rsidP="008D063A">
      <w:pPr>
        <w:widowControl w:val="0"/>
        <w:spacing w:after="0" w:line="240" w:lineRule="auto"/>
        <w:jc w:val="center"/>
        <w:rPr>
          <w:rFonts w:ascii="Arial" w:hAnsi="Arial" w:cs="Arial"/>
          <w:b/>
          <w:bCs/>
          <w:color w:val="000000"/>
          <w:sz w:val="24"/>
          <w:szCs w:val="24"/>
          <w:lang w:eastAsia="ru-RU"/>
        </w:rPr>
      </w:pPr>
      <w:r w:rsidRPr="00DE6AEA">
        <w:rPr>
          <w:rFonts w:ascii="Arial" w:hAnsi="Arial" w:cs="Arial"/>
          <w:b/>
          <w:bCs/>
          <w:color w:val="000000"/>
          <w:sz w:val="24"/>
          <w:szCs w:val="24"/>
          <w:lang w:eastAsia="ru-RU"/>
        </w:rPr>
        <w:t xml:space="preserve">О БЮДЖЕТНОМ ПРОЦЕССЕ В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СКОМ СЕЛЬСКОМ ПОСЕЛЕНИИ СВЕРДЛОВСКОГО РАЙОНА ОРЛОВСКОЙ ОБЛАСТИ</w:t>
      </w:r>
    </w:p>
    <w:p w:rsidR="006B3E13" w:rsidRPr="00DE6AEA" w:rsidRDefault="006B3E13" w:rsidP="008D063A">
      <w:pPr>
        <w:widowControl w:val="0"/>
        <w:spacing w:after="0" w:line="240" w:lineRule="auto"/>
        <w:jc w:val="center"/>
        <w:rPr>
          <w:rFonts w:ascii="Arial" w:hAnsi="Arial" w:cs="Arial"/>
          <w:sz w:val="24"/>
          <w:szCs w:val="24"/>
          <w:lang w:eastAsia="ru-RU"/>
        </w:rPr>
      </w:pPr>
    </w:p>
    <w:p w:rsidR="006B3E13" w:rsidRPr="00DE6AEA" w:rsidRDefault="006B3E13" w:rsidP="00EA292D">
      <w:pPr>
        <w:widowControl w:val="0"/>
        <w:spacing w:after="0" w:line="240" w:lineRule="auto"/>
        <w:jc w:val="center"/>
        <w:rPr>
          <w:rFonts w:ascii="Arial" w:hAnsi="Arial" w:cs="Arial"/>
          <w:sz w:val="24"/>
          <w:szCs w:val="24"/>
          <w:lang w:eastAsia="ru-RU"/>
        </w:rPr>
      </w:pPr>
      <w:r w:rsidRPr="00DE6AEA">
        <w:rPr>
          <w:rFonts w:ascii="Arial" w:hAnsi="Arial" w:cs="Arial"/>
          <w:b/>
          <w:bCs/>
          <w:color w:val="000000"/>
          <w:sz w:val="24"/>
          <w:szCs w:val="24"/>
          <w:lang w:eastAsia="ru-RU"/>
        </w:rPr>
        <w:t>Раздел 1. ОБЩИЕ ПОЛОЖЕНИЯ</w:t>
      </w:r>
    </w:p>
    <w:p w:rsidR="006B3E13" w:rsidRPr="00DE6AEA" w:rsidRDefault="006B3E13" w:rsidP="00EA292D">
      <w:pPr>
        <w:widowControl w:val="0"/>
        <w:spacing w:after="0" w:line="240" w:lineRule="auto"/>
        <w:jc w:val="center"/>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widowControl w:val="0"/>
        <w:spacing w:after="0" w:line="240" w:lineRule="auto"/>
        <w:jc w:val="center"/>
        <w:rPr>
          <w:rFonts w:ascii="Arial" w:hAnsi="Arial" w:cs="Arial"/>
          <w:sz w:val="24"/>
          <w:szCs w:val="24"/>
          <w:lang w:eastAsia="ru-RU"/>
        </w:rPr>
      </w:pPr>
      <w:r w:rsidRPr="00DE6AEA">
        <w:rPr>
          <w:rFonts w:ascii="Arial" w:hAnsi="Arial" w:cs="Arial"/>
          <w:b/>
          <w:bCs/>
          <w:color w:val="000000"/>
          <w:sz w:val="24"/>
          <w:szCs w:val="24"/>
          <w:lang w:eastAsia="ru-RU"/>
        </w:rPr>
        <w:t xml:space="preserve">Глава 1. Нормативная база бюджетных правоотношений </w:t>
      </w:r>
    </w:p>
    <w:p w:rsidR="006B3E13" w:rsidRPr="00DE6AEA" w:rsidRDefault="006B3E13" w:rsidP="00EA292D">
      <w:pPr>
        <w:spacing w:after="0" w:line="240" w:lineRule="auto"/>
        <w:ind w:right="19772"/>
        <w:jc w:val="center"/>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D935E1">
      <w:pPr>
        <w:spacing w:after="0" w:line="240" w:lineRule="auto"/>
        <w:jc w:val="center"/>
        <w:rPr>
          <w:rFonts w:ascii="Arial" w:hAnsi="Arial" w:cs="Arial"/>
          <w:b/>
          <w:bCs/>
          <w:color w:val="000000"/>
          <w:sz w:val="24"/>
          <w:szCs w:val="24"/>
          <w:lang w:eastAsia="ru-RU"/>
        </w:rPr>
      </w:pPr>
      <w:r w:rsidRPr="00DE6AEA">
        <w:rPr>
          <w:rFonts w:ascii="Arial" w:hAnsi="Arial" w:cs="Arial"/>
          <w:b/>
          <w:bCs/>
          <w:color w:val="000000"/>
          <w:sz w:val="24"/>
          <w:szCs w:val="24"/>
          <w:lang w:eastAsia="ru-RU"/>
        </w:rPr>
        <w:t>Статья 1. Правоотношения, регулируемые настоящим Положением</w:t>
      </w:r>
    </w:p>
    <w:p w:rsidR="006B3E13" w:rsidRPr="00DE6AEA" w:rsidRDefault="006B3E13" w:rsidP="00EA292D">
      <w:pPr>
        <w:spacing w:after="0" w:line="240" w:lineRule="auto"/>
        <w:ind w:firstLine="720"/>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Настоящее Положение регулирует бюджетные правоотношения, возникающие между субъектами бюджетных правоотношений в ходе формирования доходов и осуществления расходов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(также – бюджета поселения), составления и рассмотрения проекта бюджета поселения, утверждения и исполнения бюджета поселения, контроля за его исполнением, а также в процессе осуществления муниципальных заимствований и управления муниципальным долгом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D935E1">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2.</w:t>
      </w:r>
      <w:r w:rsidRPr="00DE6AEA">
        <w:rPr>
          <w:rFonts w:ascii="Arial" w:hAnsi="Arial" w:cs="Arial"/>
          <w:color w:val="000000"/>
          <w:sz w:val="24"/>
          <w:szCs w:val="24"/>
          <w:lang w:eastAsia="ru-RU"/>
        </w:rPr>
        <w:t> </w:t>
      </w:r>
      <w:r w:rsidRPr="00DE6AEA">
        <w:rPr>
          <w:rFonts w:ascii="Arial" w:hAnsi="Arial" w:cs="Arial"/>
          <w:b/>
          <w:bCs/>
          <w:color w:val="000000"/>
          <w:sz w:val="24"/>
          <w:szCs w:val="24"/>
          <w:lang w:eastAsia="ru-RU"/>
        </w:rPr>
        <w:t>Правовая основа бюджетного процесса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Бюджетный процесс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регламентируются Бюджетным кодексом Российской Федерации, федеральными законами и законами Орловской области, иными нормативными правовыми актами органов государственной власти Российской Федерации и Орловской области, Уставом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настоящим Положением.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(также </w:t>
      </w:r>
      <w:proofErr w:type="gramStart"/>
      <w:r w:rsidRPr="00DE6AEA">
        <w:rPr>
          <w:rFonts w:ascii="Arial" w:hAnsi="Arial" w:cs="Arial"/>
          <w:color w:val="000000"/>
          <w:sz w:val="24"/>
          <w:szCs w:val="24"/>
          <w:lang w:eastAsia="ru-RU"/>
        </w:rPr>
        <w:t>–с</w:t>
      </w:r>
      <w:proofErr w:type="gramEnd"/>
      <w:r w:rsidRPr="00DE6AEA">
        <w:rPr>
          <w:rFonts w:ascii="Arial" w:hAnsi="Arial" w:cs="Arial"/>
          <w:color w:val="000000"/>
          <w:sz w:val="24"/>
          <w:szCs w:val="24"/>
          <w:lang w:eastAsia="ru-RU"/>
        </w:rPr>
        <w:t>ельский Совет народных депутатов) принимает решения, регулирующие бюджетные правоотношения, в пределах своей компетенции. Указанные решения не могут противоречить нормативным правовым актам, указанным в пункте 1 настоящей статьи.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Администрация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(также – Администрация поселения) принимает постановления, регулирующие бюджетные правоотношения, в пределах своей компетенции. Указанные постановления не могут противоречить нормативным правовым актам, указанным в пунктах 1 и 2 настоящей статьи.</w:t>
      </w:r>
    </w:p>
    <w:p w:rsidR="006B3E13" w:rsidRPr="00DE6AEA" w:rsidRDefault="006B3E13" w:rsidP="00EA292D">
      <w:pPr>
        <w:spacing w:after="0" w:line="240" w:lineRule="auto"/>
        <w:ind w:firstLine="720"/>
        <w:jc w:val="both"/>
        <w:rPr>
          <w:rFonts w:ascii="Arial" w:hAnsi="Arial" w:cs="Arial"/>
          <w:sz w:val="24"/>
          <w:szCs w:val="24"/>
          <w:lang w:eastAsia="ru-RU"/>
        </w:rPr>
      </w:pPr>
      <w:bookmarkStart w:id="0" w:name="sub_500"/>
      <w:r w:rsidRPr="00DE6AEA">
        <w:rPr>
          <w:rFonts w:ascii="Arial" w:hAnsi="Arial" w:cs="Arial"/>
          <w:color w:val="000000"/>
          <w:sz w:val="24"/>
          <w:szCs w:val="24"/>
          <w:lang w:eastAsia="ru-RU"/>
        </w:rPr>
        <w:t xml:space="preserve">4. Решения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и постановления Администрации поселения, регулирующие бюджетные правоотношения, не имеют обратной силы и применяются к отношениям, возникшим после введения их в действие.</w:t>
      </w:r>
    </w:p>
    <w:p w:rsidR="006B3E13" w:rsidRPr="00DE6AEA" w:rsidRDefault="006B3E13" w:rsidP="00EA292D">
      <w:pPr>
        <w:spacing w:after="0" w:line="240" w:lineRule="auto"/>
        <w:ind w:firstLine="720"/>
        <w:jc w:val="both"/>
        <w:rPr>
          <w:rFonts w:ascii="Arial" w:hAnsi="Arial" w:cs="Arial"/>
          <w:sz w:val="24"/>
          <w:szCs w:val="24"/>
          <w:lang w:eastAsia="ru-RU"/>
        </w:rPr>
      </w:pPr>
      <w:bookmarkStart w:id="1" w:name="sub_502"/>
      <w:bookmarkEnd w:id="0"/>
      <w:r w:rsidRPr="00DE6AEA">
        <w:rPr>
          <w:rFonts w:ascii="Arial" w:hAnsi="Arial" w:cs="Arial"/>
          <w:color w:val="000000"/>
          <w:sz w:val="24"/>
          <w:szCs w:val="24"/>
          <w:lang w:eastAsia="ru-RU"/>
        </w:rPr>
        <w:t xml:space="preserve">5. Решение </w:t>
      </w:r>
      <w:bookmarkEnd w:id="1"/>
      <w:r w:rsidRPr="00DE6AEA">
        <w:rPr>
          <w:rFonts w:ascii="Arial" w:hAnsi="Arial" w:cs="Arial"/>
          <w:color w:val="000000"/>
          <w:sz w:val="24"/>
          <w:szCs w:val="24"/>
          <w:lang w:eastAsia="ru-RU"/>
        </w:rPr>
        <w:t xml:space="preserve">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вступает в силу с 1 января и действует по 31 декабря финансового года, если иное не предусмотрено решением о бюджете.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6B3E13" w:rsidRPr="00DE6AEA" w:rsidRDefault="006B3E13" w:rsidP="00EA292D">
      <w:pPr>
        <w:spacing w:after="0" w:line="240" w:lineRule="auto"/>
        <w:rPr>
          <w:rFonts w:ascii="Arial" w:hAnsi="Arial" w:cs="Arial"/>
          <w:sz w:val="24"/>
          <w:szCs w:val="24"/>
          <w:lang w:eastAsia="ru-RU"/>
        </w:rPr>
      </w:pPr>
      <w:r w:rsidRPr="00DE6AEA">
        <w:rPr>
          <w:rFonts w:ascii="Arial" w:hAnsi="Arial" w:cs="Arial"/>
          <w:sz w:val="24"/>
          <w:szCs w:val="24"/>
          <w:lang w:eastAsia="ru-RU"/>
        </w:rPr>
        <w:lastRenderedPageBreak/>
        <w:t> </w:t>
      </w:r>
    </w:p>
    <w:p w:rsidR="006B3E13" w:rsidRPr="00DE6AEA" w:rsidRDefault="006B3E13" w:rsidP="00EA292D">
      <w:pPr>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 xml:space="preserve">Глава 2. Бюджетные полномочия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 xml:space="preserve">ского сельского Совета народных депутатов </w:t>
      </w:r>
    </w:p>
    <w:p w:rsidR="006B3E13" w:rsidRPr="00DE6AEA" w:rsidRDefault="006B3E13" w:rsidP="00EA292D">
      <w:pPr>
        <w:spacing w:after="0" w:line="240" w:lineRule="auto"/>
        <w:ind w:right="19772"/>
        <w:jc w:val="center"/>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widowControl w:val="0"/>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3</w:t>
      </w:r>
      <w:r w:rsidRPr="00DE6AEA">
        <w:rPr>
          <w:rFonts w:ascii="Arial" w:hAnsi="Arial" w:cs="Arial"/>
          <w:color w:val="000000"/>
          <w:sz w:val="24"/>
          <w:szCs w:val="24"/>
          <w:lang w:eastAsia="ru-RU"/>
        </w:rPr>
        <w:t xml:space="preserve">. </w:t>
      </w:r>
      <w:r w:rsidRPr="00DE6AEA">
        <w:rPr>
          <w:rFonts w:ascii="Arial" w:hAnsi="Arial" w:cs="Arial"/>
          <w:b/>
          <w:bCs/>
          <w:color w:val="000000"/>
          <w:sz w:val="24"/>
          <w:szCs w:val="24"/>
          <w:lang w:eastAsia="ru-RU"/>
        </w:rPr>
        <w:t xml:space="preserve">Бюджетные полномочия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Совета народных депутатов</w:t>
      </w:r>
    </w:p>
    <w:p w:rsidR="006B3E13" w:rsidRPr="00DE6AEA" w:rsidRDefault="006B3E13" w:rsidP="00EA292D">
      <w:pPr>
        <w:spacing w:after="0" w:line="240" w:lineRule="auto"/>
        <w:ind w:right="19772"/>
        <w:jc w:val="center"/>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1. К бюджетным полномочиям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относятся: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E6AEA">
        <w:rPr>
          <w:rFonts w:ascii="Arial" w:hAnsi="Arial" w:cs="Arial"/>
          <w:color w:val="000000"/>
          <w:sz w:val="24"/>
          <w:szCs w:val="24"/>
          <w:lang w:eastAsia="ru-RU"/>
        </w:rPr>
        <w:t>контроля за</w:t>
      </w:r>
      <w:proofErr w:type="gramEnd"/>
      <w:r w:rsidRPr="00DE6AEA">
        <w:rPr>
          <w:rFonts w:ascii="Arial" w:hAnsi="Arial" w:cs="Arial"/>
          <w:color w:val="000000"/>
          <w:sz w:val="24"/>
          <w:szCs w:val="24"/>
          <w:lang w:eastAsia="ru-RU"/>
        </w:rPr>
        <w:t xml:space="preserve"> его исполнением и утверждения отчета об исполнении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составление и рассмотрение проекта местного бюджета, утверждение и исполнение местного бюджета, осуществление </w:t>
      </w:r>
      <w:proofErr w:type="gramStart"/>
      <w:r w:rsidRPr="00DE6AEA">
        <w:rPr>
          <w:rFonts w:ascii="Arial" w:hAnsi="Arial" w:cs="Arial"/>
          <w:color w:val="000000"/>
          <w:sz w:val="24"/>
          <w:szCs w:val="24"/>
          <w:lang w:eastAsia="ru-RU"/>
        </w:rPr>
        <w:t>контроля за</w:t>
      </w:r>
      <w:proofErr w:type="gramEnd"/>
      <w:r w:rsidRPr="00DE6AEA">
        <w:rPr>
          <w:rFonts w:ascii="Arial" w:hAnsi="Arial" w:cs="Arial"/>
          <w:color w:val="000000"/>
          <w:sz w:val="24"/>
          <w:szCs w:val="24"/>
          <w:lang w:eastAsia="ru-RU"/>
        </w:rPr>
        <w:t xml:space="preserve"> его исполнением, составление и утверждение отчета об исполнении местного бюджета;</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установление и исполнение расходных обязательств сельского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иные бюджетные полномочия, отнесенные Бюджетным кодексом РФ к бюджетным полномочиям органов местного самоуправления.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2. Органы местного самоуправления сельского поселения наряду с полномочиями, перечисленными в </w:t>
      </w:r>
      <w:hyperlink w:anchor="p350" w:tooltip="#p350" w:history="1">
        <w:r w:rsidRPr="00DE6AEA">
          <w:rPr>
            <w:rFonts w:ascii="Arial" w:hAnsi="Arial" w:cs="Arial"/>
            <w:sz w:val="24"/>
            <w:szCs w:val="24"/>
            <w:lang w:eastAsia="ru-RU"/>
          </w:rPr>
          <w:t>пункте 1</w:t>
        </w:r>
      </w:hyperlink>
      <w:r w:rsidRPr="00DE6AEA">
        <w:rPr>
          <w:rFonts w:ascii="Arial" w:hAnsi="Arial" w:cs="Arial"/>
          <w:color w:val="000000"/>
          <w:sz w:val="24"/>
          <w:szCs w:val="24"/>
          <w:lang w:eastAsia="ru-RU"/>
        </w:rPr>
        <w:t xml:space="preserve"> настоящей статьи,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C12F82">
      <w:pPr>
        <w:spacing w:after="0" w:line="240" w:lineRule="auto"/>
        <w:ind w:firstLine="709"/>
        <w:jc w:val="both"/>
        <w:rPr>
          <w:rFonts w:ascii="Arial" w:hAnsi="Arial" w:cs="Arial"/>
          <w:sz w:val="24"/>
          <w:szCs w:val="24"/>
          <w:lang w:eastAsia="ru-RU"/>
        </w:rPr>
      </w:pPr>
      <w:r w:rsidRPr="00DE6AEA">
        <w:rPr>
          <w:rFonts w:ascii="Arial" w:hAnsi="Arial" w:cs="Arial"/>
          <w:b/>
          <w:bCs/>
          <w:color w:val="000000"/>
          <w:sz w:val="24"/>
          <w:szCs w:val="24"/>
          <w:lang w:eastAsia="ru-RU"/>
        </w:rPr>
        <w:t xml:space="preserve">Раздел II. БЮДЖЕТНОЕ УСТРОЙСТВО СЕЛЬСКОГО ПОСЕЛЕНИЯ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 xml:space="preserve">Глава 3. Бюджет и бюджетная классификация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D935E1">
      <w:pPr>
        <w:widowControl w:val="0"/>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4</w:t>
      </w:r>
      <w:r w:rsidRPr="00DE6AEA">
        <w:rPr>
          <w:rFonts w:ascii="Arial" w:hAnsi="Arial" w:cs="Arial"/>
          <w:color w:val="000000"/>
          <w:sz w:val="24"/>
          <w:szCs w:val="24"/>
          <w:lang w:eastAsia="ru-RU"/>
        </w:rPr>
        <w:t xml:space="preserve">. </w:t>
      </w:r>
      <w:r w:rsidRPr="00DE6AEA">
        <w:rPr>
          <w:rFonts w:ascii="Arial" w:hAnsi="Arial" w:cs="Arial"/>
          <w:b/>
          <w:bCs/>
          <w:color w:val="000000"/>
          <w:sz w:val="24"/>
          <w:szCs w:val="24"/>
          <w:lang w:eastAsia="ru-RU"/>
        </w:rPr>
        <w:t xml:space="preserve">Бюджет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Бюджет сельского поселения (бюджет поселения, местный бюджет) предназначен для исполнения расходных обязательств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Использование органами местного самоуправления поселения иных форм образования и расходования денежных сре</w:t>
      </w:r>
      <w:proofErr w:type="gramStart"/>
      <w:r w:rsidRPr="00DE6AEA">
        <w:rPr>
          <w:rFonts w:ascii="Arial" w:hAnsi="Arial" w:cs="Arial"/>
          <w:color w:val="000000"/>
          <w:sz w:val="24"/>
          <w:szCs w:val="24"/>
          <w:lang w:eastAsia="ru-RU"/>
        </w:rPr>
        <w:t>дств дл</w:t>
      </w:r>
      <w:proofErr w:type="gramEnd"/>
      <w:r w:rsidRPr="00DE6AEA">
        <w:rPr>
          <w:rFonts w:ascii="Arial" w:hAnsi="Arial" w:cs="Arial"/>
          <w:color w:val="000000"/>
          <w:sz w:val="24"/>
          <w:szCs w:val="24"/>
          <w:lang w:eastAsia="ru-RU"/>
        </w:rPr>
        <w:t>я исполнения расходных обязательств поселения не допускается.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w:t>
      </w:r>
      <w:proofErr w:type="gramStart"/>
      <w:r w:rsidRPr="00DE6AEA">
        <w:rPr>
          <w:rFonts w:ascii="Arial" w:hAnsi="Arial" w:cs="Arial"/>
          <w:color w:val="000000"/>
          <w:sz w:val="24"/>
          <w:szCs w:val="24"/>
          <w:lang w:eastAsia="ru-RU"/>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w:t>
      </w:r>
      <w:hyperlink w:anchor="sub_610" w:tooltip="#sub_610" w:history="1">
        <w:r w:rsidRPr="00DE6AEA">
          <w:rPr>
            <w:rFonts w:ascii="Arial" w:hAnsi="Arial" w:cs="Arial"/>
            <w:sz w:val="24"/>
            <w:szCs w:val="24"/>
            <w:lang w:eastAsia="ru-RU"/>
          </w:rPr>
          <w:t>субвенций</w:t>
        </w:r>
      </w:hyperlink>
      <w:r w:rsidRPr="00DE6AEA">
        <w:rPr>
          <w:rFonts w:ascii="Arial" w:hAnsi="Arial" w:cs="Arial"/>
          <w:color w:val="000000"/>
          <w:sz w:val="24"/>
          <w:szCs w:val="24"/>
          <w:lang w:eastAsia="ru-RU"/>
        </w:rPr>
        <w:t xml:space="preserve"> </w:t>
      </w:r>
      <w:r w:rsidRPr="00DE6AEA">
        <w:rPr>
          <w:rFonts w:ascii="Arial" w:hAnsi="Arial" w:cs="Arial"/>
          <w:color w:val="000000"/>
          <w:sz w:val="24"/>
          <w:szCs w:val="24"/>
          <w:lang w:eastAsia="ru-RU"/>
        </w:rPr>
        <w:lastRenderedPageBreak/>
        <w:t xml:space="preserve">из федерального бюджета и бюджета Орловской области для осуществления отдельных государственных полномочий. </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Бюджет поселения составляется на три года (очередной финансовый год и плановый период).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4. Бюджет поселения разрабатывается и утверждается в форме решения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Совета народных депутатов.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расположенных в границах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5. Особенности применения бюджетной классификации Российской Федерации в  </w:t>
      </w:r>
      <w:proofErr w:type="spellStart"/>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ском</w:t>
      </w:r>
      <w:proofErr w:type="spellEnd"/>
      <w:r w:rsidRPr="00DE6AEA">
        <w:rPr>
          <w:rFonts w:ascii="Arial" w:hAnsi="Arial" w:cs="Arial"/>
          <w:b/>
          <w:bCs/>
          <w:color w:val="000000"/>
          <w:sz w:val="24"/>
          <w:szCs w:val="24"/>
          <w:lang w:eastAsia="ru-RU"/>
        </w:rPr>
        <w:t xml:space="preserve"> сельском поселении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В целях обеспечения сопоставимости показателей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с бюджетами других  уровней бюджетной системы Российской Федерации при составлении проекта бюджета, исполнении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Бюджетная классификация Российской Федерации включает:</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классификацию доходов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классификацию расходов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классификацию источников финансирования дефицитов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классификацию операций публично-правовых образований (далее - классификация операций сектора государственного управления).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Перечень и коды главного администратора (администраторов) доходов бюджета поселения, закрепляемые за ними виды (подвиды) доходов бюджета поселения утверждаются решением о бюджете поселения.</w:t>
      </w:r>
    </w:p>
    <w:p w:rsidR="006B3E13" w:rsidRPr="00DE6AEA" w:rsidRDefault="006B3E13" w:rsidP="00EA292D">
      <w:pPr>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бюджете.</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Администрация поселения утверждает перечень кодов подвидов по видам доходов, главным  администратором которых она является.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Перечень главного распорядителя и распорядителей средств бюджета поселения устанавливается решением о бюджете поселения в составе ведомственной структуры расходов.</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7. Перечень и коды целевых статей и видов расходов бюджета поселения утверждаются в составе ведомственной структуры расходов решением о бюджете либо в установленных Бюджетным кодексом РФ случаях сводной бюджетной росписью бюджета поселения.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Целевые статьи и виды расходов бюджета поселения формируются в соответствии с расходными обязательствами, подлежащими исполнению за счет средств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Каждому публичному нормативному обязательству, долгосрочной целевой программе (подпрограмме), обособленной функции (сфере, направлению) </w:t>
      </w:r>
      <w:r w:rsidRPr="00DE6AEA">
        <w:rPr>
          <w:rFonts w:ascii="Arial" w:hAnsi="Arial" w:cs="Arial"/>
          <w:color w:val="000000"/>
          <w:sz w:val="24"/>
          <w:szCs w:val="24"/>
          <w:lang w:eastAsia="ru-RU"/>
        </w:rPr>
        <w:lastRenderedPageBreak/>
        <w:t xml:space="preserve">деятельности органов местного самоуправления поселения, присваиваются уникальные коды целевых статей и (или) видов расходов бюджета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Порядок формирования перечня и кодов целевых статей и видов расходов бюджета поселения в части, относящейся к публичным нормативным обязательствам, а также обеспечению деятельности (выполнению полномочий) органов местного самоуправления поселения устанавливается Министерством финансов Российской Федерации.</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8. Перечень главных </w:t>
      </w:r>
      <w:proofErr w:type="gramStart"/>
      <w:r w:rsidRPr="00DE6AEA">
        <w:rPr>
          <w:rFonts w:ascii="Arial" w:hAnsi="Arial" w:cs="Arial"/>
          <w:color w:val="000000"/>
          <w:sz w:val="24"/>
          <w:szCs w:val="24"/>
          <w:lang w:eastAsia="ru-RU"/>
        </w:rPr>
        <w:t>администраторов 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утверждается решением о бюджете поселения.</w:t>
      </w:r>
    </w:p>
    <w:p w:rsidR="006B3E13" w:rsidRPr="00DE6AEA" w:rsidRDefault="006B3E13" w:rsidP="00EA292D">
      <w:pPr>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постановления Администрации поселения без внесения изменений в</w:t>
      </w:r>
      <w:proofErr w:type="gramEnd"/>
      <w:r w:rsidRPr="00DE6AEA">
        <w:rPr>
          <w:rFonts w:ascii="Arial" w:hAnsi="Arial" w:cs="Arial"/>
          <w:color w:val="000000"/>
          <w:sz w:val="24"/>
          <w:szCs w:val="24"/>
          <w:lang w:eastAsia="ru-RU"/>
        </w:rPr>
        <w:t>  решение о бюджете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9. Перечень статей и видов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утверждается решением о бюджете поселения при утверждении источников финансирования дефицита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10.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11. Порядок </w:t>
      </w:r>
      <w:proofErr w:type="gramStart"/>
      <w:r w:rsidRPr="00DE6AEA">
        <w:rPr>
          <w:rFonts w:ascii="Arial" w:hAnsi="Arial" w:cs="Arial"/>
          <w:color w:val="000000"/>
          <w:sz w:val="24"/>
          <w:szCs w:val="24"/>
          <w:lang w:eastAsia="ru-RU"/>
        </w:rPr>
        <w:t>применения классификации операций сектора государственного управления</w:t>
      </w:r>
      <w:proofErr w:type="gramEnd"/>
      <w:r w:rsidRPr="00DE6AEA">
        <w:rPr>
          <w:rFonts w:ascii="Arial" w:hAnsi="Arial" w:cs="Arial"/>
          <w:color w:val="000000"/>
          <w:sz w:val="24"/>
          <w:szCs w:val="24"/>
          <w:lang w:eastAsia="ru-RU"/>
        </w:rPr>
        <w:t xml:space="preserve"> устанавливается Министерством финансов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12. </w:t>
      </w:r>
      <w:proofErr w:type="gramStart"/>
      <w:r w:rsidRPr="00DE6AEA">
        <w:rPr>
          <w:rFonts w:ascii="Arial" w:hAnsi="Arial" w:cs="Arial"/>
          <w:color w:val="000000"/>
          <w:sz w:val="24"/>
          <w:szCs w:val="24"/>
          <w:lang w:eastAsia="ru-RU"/>
        </w:rPr>
        <w:t>Сельский Совет народных депутатов в части классификации доходов вправе производить дальнейшую детализацию классификации доходов бюджета поселения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государственной власти</w:t>
      </w:r>
      <w:proofErr w:type="gramEnd"/>
      <w:r w:rsidRPr="00DE6AEA">
        <w:rPr>
          <w:rFonts w:ascii="Arial" w:hAnsi="Arial" w:cs="Arial"/>
          <w:color w:val="000000"/>
          <w:sz w:val="24"/>
          <w:szCs w:val="24"/>
          <w:lang w:eastAsia="ru-RU"/>
        </w:rPr>
        <w:t xml:space="preserve"> или органы местного самоуправления Свердловского муниципального района.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При формировании,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13.</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 сельский Совет народных депутатов в части классификации расходов вправе при составлении перечней целевых статей и видов расходов детализировать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14.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в части классификации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вправе производить дальнейшую детализацию классификации источников внутреннего финансирования дефицита бюджета с применением кодов программ (подпрограмм), обеспечивая преемственность кодов администраторов источников </w:t>
      </w:r>
      <w:r w:rsidRPr="00DE6AEA">
        <w:rPr>
          <w:rFonts w:ascii="Arial" w:hAnsi="Arial" w:cs="Arial"/>
          <w:color w:val="000000"/>
          <w:sz w:val="24"/>
          <w:szCs w:val="24"/>
          <w:lang w:eastAsia="ru-RU"/>
        </w:rPr>
        <w:lastRenderedPageBreak/>
        <w:t>внутреннего финансирования дефицита бюджета по источникам внутреннего финансирования дефицитов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keepNext/>
        <w:tabs>
          <w:tab w:val="left" w:pos="0"/>
          <w:tab w:val="left" w:pos="708"/>
        </w:tabs>
        <w:spacing w:after="0" w:line="240" w:lineRule="auto"/>
        <w:jc w:val="center"/>
        <w:outlineLvl w:val="0"/>
        <w:rPr>
          <w:rFonts w:ascii="Arial" w:hAnsi="Arial" w:cs="Arial"/>
          <w:b/>
          <w:bCs/>
          <w:kern w:val="36"/>
          <w:sz w:val="24"/>
          <w:szCs w:val="24"/>
          <w:lang w:eastAsia="ru-RU"/>
        </w:rPr>
      </w:pPr>
      <w:r w:rsidRPr="00DE6AEA">
        <w:rPr>
          <w:rFonts w:ascii="Arial" w:hAnsi="Arial" w:cs="Arial"/>
          <w:b/>
          <w:bCs/>
          <w:color w:val="000000"/>
          <w:kern w:val="36"/>
          <w:sz w:val="24"/>
          <w:szCs w:val="24"/>
          <w:lang w:eastAsia="ru-RU"/>
        </w:rPr>
        <w:t xml:space="preserve">Глава 4. Доходы и расходы бюджета </w:t>
      </w:r>
      <w:r w:rsidR="00DE6AEA" w:rsidRPr="00DE6AEA">
        <w:rPr>
          <w:rFonts w:ascii="Arial" w:hAnsi="Arial" w:cs="Arial"/>
          <w:b/>
          <w:bCs/>
          <w:color w:val="000000"/>
          <w:kern w:val="36"/>
          <w:sz w:val="24"/>
          <w:szCs w:val="24"/>
          <w:lang w:eastAsia="ru-RU"/>
        </w:rPr>
        <w:t>Яковлев</w:t>
      </w:r>
      <w:r w:rsidRPr="00DE6AEA">
        <w:rPr>
          <w:rFonts w:ascii="Arial" w:hAnsi="Arial" w:cs="Arial"/>
          <w:b/>
          <w:bCs/>
          <w:color w:val="000000"/>
          <w:kern w:val="36"/>
          <w:sz w:val="24"/>
          <w:szCs w:val="24"/>
          <w:lang w:eastAsia="ru-RU"/>
        </w:rPr>
        <w:t xml:space="preserve">ского сельского поселения </w:t>
      </w:r>
    </w:p>
    <w:p w:rsidR="006B3E13" w:rsidRPr="00DE6AEA" w:rsidRDefault="006B3E13" w:rsidP="00EA292D">
      <w:pPr>
        <w:spacing w:after="0" w:line="240" w:lineRule="auto"/>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20"/>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 xml:space="preserve">Статья 6. Доходы бюджета </w:t>
      </w:r>
      <w:r w:rsidR="00DE6AEA" w:rsidRPr="00DE6AEA">
        <w:rPr>
          <w:rFonts w:ascii="Arial" w:hAnsi="Arial" w:cs="Arial"/>
          <w:b/>
          <w:bCs/>
          <w:color w:val="000000"/>
          <w:sz w:val="24"/>
          <w:szCs w:val="24"/>
          <w:lang w:eastAsia="ru-RU"/>
        </w:rPr>
        <w:t>Яковлев</w:t>
      </w:r>
      <w:r w:rsidR="006B3E13" w:rsidRPr="00DE6AEA">
        <w:rPr>
          <w:rFonts w:ascii="Arial" w:hAnsi="Arial" w:cs="Arial"/>
          <w:b/>
          <w:bCs/>
          <w:color w:val="000000"/>
          <w:sz w:val="24"/>
          <w:szCs w:val="24"/>
          <w:lang w:eastAsia="ru-RU"/>
        </w:rPr>
        <w:t>ского сельского поселения</w:t>
      </w:r>
      <w:r w:rsidR="006B3E13" w:rsidRPr="00DE6AEA">
        <w:rPr>
          <w:rFonts w:ascii="Arial" w:hAnsi="Arial" w:cs="Arial"/>
          <w:sz w:val="24"/>
          <w:szCs w:val="24"/>
          <w:lang w:eastAsia="ru-RU"/>
        </w:rPr>
        <w:t> </w:t>
      </w:r>
    </w:p>
    <w:p w:rsidR="006B3E13" w:rsidRPr="00DE6AEA" w:rsidRDefault="006B3E13" w:rsidP="00FD201E">
      <w:pPr>
        <w:spacing w:after="0" w:line="240" w:lineRule="auto"/>
        <w:ind w:firstLine="720"/>
        <w:jc w:val="both"/>
        <w:rPr>
          <w:rFonts w:ascii="Arial" w:hAnsi="Arial" w:cs="Arial"/>
          <w:color w:val="000000"/>
          <w:sz w:val="24"/>
          <w:szCs w:val="24"/>
          <w:lang w:eastAsia="ru-RU"/>
        </w:rPr>
      </w:pPr>
      <w:r w:rsidRPr="00DE6AEA">
        <w:rPr>
          <w:rFonts w:ascii="Arial" w:hAnsi="Arial" w:cs="Arial"/>
          <w:color w:val="000000"/>
          <w:sz w:val="24"/>
          <w:szCs w:val="24"/>
          <w:lang w:eastAsia="ru-RU"/>
        </w:rPr>
        <w:t xml:space="preserve">Доходы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формируются в соответствии с бюджетным законодательством Российской Федерации, налоговым законодательством Российской Федерации, налоговым законодательством Орловской области, нормативными правовыми актами Совета Свердловского муниципального района 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p>
    <w:p w:rsidR="006B3E13" w:rsidRPr="00DE6AEA" w:rsidRDefault="006B3E13" w:rsidP="00FD201E">
      <w:pPr>
        <w:spacing w:after="0" w:line="240" w:lineRule="auto"/>
        <w:ind w:firstLine="720"/>
        <w:jc w:val="both"/>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b/>
          <w:bCs/>
          <w:color w:val="000000"/>
          <w:sz w:val="24"/>
          <w:szCs w:val="24"/>
          <w:lang w:eastAsia="ru-RU"/>
        </w:rPr>
        <w:t xml:space="preserve">Статья 7. Виды доходов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 xml:space="preserve">ского сельского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К доходам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относятся налоговые доходы, неналоговые доходы и безвозмездные поступления.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Налоговые доходы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2.1. В бюджет поселения зачисляются налоговые доходы от следующих местных налогов, устанавливаемых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ским</w:t>
      </w:r>
      <w:proofErr w:type="spellEnd"/>
      <w:r w:rsidRPr="00DE6AEA">
        <w:rPr>
          <w:rFonts w:ascii="Arial" w:hAnsi="Arial" w:cs="Arial"/>
          <w:color w:val="000000"/>
          <w:sz w:val="24"/>
          <w:szCs w:val="24"/>
          <w:lang w:eastAsia="ru-RU"/>
        </w:rPr>
        <w:t xml:space="preserve"> сельским Советом народных депутатов: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земельного налога - по нормативу 100 процентов;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налога на имущество физических лиц - по нормативу 100 процентов.</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bookmarkStart w:id="2" w:name="_GoBack"/>
      <w:bookmarkEnd w:id="2"/>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налога на доходы физических </w:t>
      </w:r>
      <w:r w:rsidRPr="00DE6AEA">
        <w:rPr>
          <w:rFonts w:ascii="Arial" w:hAnsi="Arial" w:cs="Arial"/>
          <w:sz w:val="24"/>
          <w:szCs w:val="24"/>
          <w:lang w:eastAsia="ru-RU"/>
        </w:rPr>
        <w:t xml:space="preserve">лиц </w:t>
      </w:r>
      <w:r w:rsidRPr="00DE6AEA">
        <w:rPr>
          <w:rFonts w:ascii="Arial" w:hAnsi="Arial" w:cs="Arial"/>
          <w:sz w:val="24"/>
          <w:szCs w:val="24"/>
          <w:shd w:val="clear" w:color="auto" w:fill="FFFFFF"/>
          <w:lang w:eastAsia="ru-RU"/>
        </w:rPr>
        <w:t>(за</w:t>
      </w:r>
      <w:r w:rsidRPr="00DE6AEA">
        <w:rPr>
          <w:rFonts w:ascii="Arial" w:hAnsi="Arial" w:cs="Arial"/>
          <w:color w:val="000000"/>
          <w:sz w:val="24"/>
          <w:szCs w:val="24"/>
          <w:shd w:val="clear" w:color="auto" w:fill="FFFFFF"/>
          <w:lang w:eastAsia="ru-RU"/>
        </w:rPr>
        <w:t xml:space="preserve"> исключением налога на доходы физических лиц в отношении доходов, указанных в </w:t>
      </w:r>
      <w:hyperlink w:anchor="dst6387" w:history="1">
        <w:r w:rsidRPr="00DE6AEA">
          <w:rPr>
            <w:rFonts w:ascii="Arial" w:hAnsi="Arial" w:cs="Arial"/>
            <w:sz w:val="24"/>
            <w:szCs w:val="24"/>
            <w:lang w:eastAsia="ru-RU"/>
          </w:rPr>
          <w:t>абзацах тридцать пятом</w:t>
        </w:r>
      </w:hyperlink>
      <w:r w:rsidRPr="00DE6AEA">
        <w:rPr>
          <w:rFonts w:ascii="Arial" w:hAnsi="Arial" w:cs="Arial"/>
          <w:sz w:val="24"/>
          <w:szCs w:val="24"/>
          <w:shd w:val="clear" w:color="auto" w:fill="FFFFFF"/>
          <w:lang w:eastAsia="ru-RU"/>
        </w:rPr>
        <w:t>, </w:t>
      </w:r>
      <w:hyperlink w:anchor="dst6388" w:history="1">
        <w:r w:rsidRPr="00DE6AEA">
          <w:rPr>
            <w:rFonts w:ascii="Arial" w:hAnsi="Arial" w:cs="Arial"/>
            <w:sz w:val="24"/>
            <w:szCs w:val="24"/>
            <w:lang w:eastAsia="ru-RU"/>
          </w:rPr>
          <w:t>тридцать шестом</w:t>
        </w:r>
      </w:hyperlink>
      <w:r w:rsidRPr="00DE6AEA">
        <w:rPr>
          <w:rFonts w:ascii="Arial" w:hAnsi="Arial" w:cs="Arial"/>
          <w:sz w:val="24"/>
          <w:szCs w:val="24"/>
          <w:shd w:val="clear" w:color="auto" w:fill="FFFFFF"/>
          <w:lang w:eastAsia="ru-RU"/>
        </w:rPr>
        <w:t> и </w:t>
      </w:r>
      <w:hyperlink w:anchor="dst6544" w:history="1">
        <w:r w:rsidRPr="00DE6AEA">
          <w:rPr>
            <w:rFonts w:ascii="Arial" w:hAnsi="Arial" w:cs="Arial"/>
            <w:sz w:val="24"/>
            <w:szCs w:val="24"/>
            <w:lang w:eastAsia="ru-RU"/>
          </w:rPr>
          <w:t>тридцать девятом статьи 50</w:t>
        </w:r>
      </w:hyperlink>
      <w:r w:rsidRPr="00DE6AEA">
        <w:rPr>
          <w:rFonts w:ascii="Arial" w:hAnsi="Arial" w:cs="Arial"/>
          <w:sz w:val="24"/>
          <w:szCs w:val="24"/>
          <w:shd w:val="clear" w:color="auto" w:fill="FFFFFF"/>
          <w:lang w:eastAsia="ru-RU"/>
        </w:rPr>
        <w:t xml:space="preserve"> Бюджетного кодекса </w:t>
      </w:r>
      <w:r w:rsidRPr="00DE6AEA">
        <w:rPr>
          <w:rFonts w:ascii="Arial" w:hAnsi="Arial" w:cs="Arial"/>
          <w:color w:val="000000"/>
          <w:sz w:val="24"/>
          <w:szCs w:val="24"/>
          <w:shd w:val="clear" w:color="auto" w:fill="FFFFFF"/>
          <w:lang w:eastAsia="ru-RU"/>
        </w:rPr>
        <w:t>РФ) </w:t>
      </w:r>
      <w:r w:rsidRPr="00DE6AEA">
        <w:rPr>
          <w:rFonts w:ascii="Arial" w:hAnsi="Arial" w:cs="Arial"/>
          <w:color w:val="000000"/>
          <w:sz w:val="24"/>
          <w:szCs w:val="24"/>
          <w:lang w:eastAsia="ru-RU"/>
        </w:rPr>
        <w:t xml:space="preserve"> - по нормативу 2 процента;</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единого сельскохозяйственного налога - по нормативу 30 процентов;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г</w:t>
      </w:r>
      <w:bookmarkStart w:id="3" w:name="sub_610023"/>
      <w:bookmarkStart w:id="4" w:name="sub_362"/>
      <w:bookmarkEnd w:id="3"/>
      <w:r w:rsidRPr="00DE6AEA">
        <w:rPr>
          <w:rFonts w:ascii="Arial" w:hAnsi="Arial" w:cs="Arial"/>
          <w:color w:val="000000"/>
          <w:sz w:val="24"/>
          <w:szCs w:val="24"/>
          <w:lang w:eastAsia="ru-RU"/>
        </w:rPr>
        <w:t>осударственной пошлины за совершение нотариальных действий должностными лицами администрации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bookmarkEnd w:id="4"/>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Орловской области в соответствии со статьей 58 и с пунктом 4 статьи 61.1 Бюджетного кодекса РФ.</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2.4</w:t>
      </w:r>
      <w:r w:rsidRPr="00DE6AEA">
        <w:rPr>
          <w:rFonts w:ascii="Arial" w:hAnsi="Arial" w:cs="Arial"/>
          <w:b/>
          <w:bCs/>
          <w:color w:val="000000"/>
          <w:sz w:val="24"/>
          <w:szCs w:val="24"/>
          <w:lang w:eastAsia="ru-RU"/>
        </w:rPr>
        <w:t xml:space="preserve">. </w:t>
      </w:r>
      <w:r w:rsidRPr="00DE6AEA">
        <w:rPr>
          <w:rFonts w:ascii="Arial" w:hAnsi="Arial" w:cs="Arial"/>
          <w:color w:val="000000"/>
          <w:sz w:val="24"/>
          <w:szCs w:val="24"/>
          <w:lang w:eastAsia="ru-RU"/>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Свердловского муниципального района в соответствии со статьей 63</w:t>
      </w:r>
      <w:r w:rsidRPr="00DE6AEA">
        <w:rPr>
          <w:rFonts w:ascii="Arial" w:hAnsi="Arial" w:cs="Arial"/>
          <w:b/>
          <w:bCs/>
          <w:color w:val="000000"/>
          <w:sz w:val="24"/>
          <w:szCs w:val="24"/>
          <w:lang w:eastAsia="ru-RU"/>
        </w:rPr>
        <w:t> </w:t>
      </w:r>
      <w:r w:rsidRPr="00DE6AEA">
        <w:rPr>
          <w:rFonts w:ascii="Arial" w:hAnsi="Arial" w:cs="Arial"/>
          <w:color w:val="000000"/>
          <w:sz w:val="24"/>
          <w:szCs w:val="24"/>
          <w:lang w:eastAsia="ru-RU"/>
        </w:rPr>
        <w:t>Бюджетного кодекса РФ.</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Неналоговые доходы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09"/>
        <w:jc w:val="both"/>
        <w:rPr>
          <w:rFonts w:ascii="Arial" w:hAnsi="Arial" w:cs="Arial"/>
          <w:color w:val="000000"/>
          <w:sz w:val="24"/>
          <w:szCs w:val="24"/>
          <w:lang w:eastAsia="ru-RU"/>
        </w:rPr>
      </w:pPr>
      <w:r w:rsidRPr="00DE6AEA">
        <w:rPr>
          <w:rFonts w:ascii="Arial" w:hAnsi="Arial" w:cs="Arial"/>
          <w:color w:val="000000"/>
          <w:sz w:val="24"/>
          <w:szCs w:val="24"/>
          <w:lang w:eastAsia="ru-RU"/>
        </w:rPr>
        <w:t>3.1. Неналоговые доходы бюджета поселения формируются в соответствии со статьями 41, 42, 46, 62 Бюджетного кодекса РФ.</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lastRenderedPageBreak/>
        <w:t>- доходов от продажи имущества (кроме акций и иных форм участия в капитале), находящегося в муниципальной собственности поселения, за исключением движимого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средств, полученных в результате применения мер гражданско-правовой, административной и уголовной ответственности, в том числе штрафов, конфискации, компенсации, а также средств, полученных в возмещение вреда, причиненного сельскому поселению, и иных сумм принудительного изъятия;</w:t>
      </w:r>
      <w:bookmarkStart w:id="5" w:name="dst1220"/>
      <w:bookmarkStart w:id="6" w:name="dst6252"/>
      <w:bookmarkEnd w:id="5"/>
      <w:bookmarkEnd w:id="6"/>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средств самообложения граждан, инициативных платежей;</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3.2. В бюджет  поселения поступают:</w:t>
      </w:r>
    </w:p>
    <w:p w:rsidR="006B3E13" w:rsidRPr="00DE6AEA" w:rsidRDefault="006B3E13" w:rsidP="00EA292D">
      <w:pPr>
        <w:spacing w:after="0" w:line="240" w:lineRule="auto"/>
        <w:ind w:firstLine="709"/>
        <w:jc w:val="both"/>
        <w:rPr>
          <w:rFonts w:ascii="Arial" w:hAnsi="Arial" w:cs="Arial"/>
          <w:color w:val="000000"/>
          <w:sz w:val="24"/>
          <w:szCs w:val="24"/>
          <w:lang w:eastAsia="ru-RU"/>
        </w:rPr>
      </w:pPr>
      <w:r w:rsidRPr="00DE6AEA">
        <w:rPr>
          <w:rFonts w:ascii="Arial" w:hAnsi="Arial" w:cs="Arial"/>
          <w:color w:val="000000"/>
          <w:sz w:val="24"/>
          <w:szCs w:val="24"/>
          <w:lang w:eastAsia="ru-RU"/>
        </w:rPr>
        <w:t>- доходы от продажи земельных участков, которые расположены в границах поселения, находятся в муниципальной собственности поселения - по нормативу 100 процентов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3.3. В бюджет поселения подлежат зачислению неналоговые доходы по нормативам отчислений, установленным органами государственной власти Орловской области в соответствии со статьей 58 Бюджетного кодекса РФ.</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3.4. В бюджет поселения подлежат зачислению неналоговые доходы по нормативам отчислений, установленным Советом Свердловского муниципального района в соответствии со статьями 63 и 63.1 Бюджетного кодекса РФ.</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b/>
          <w:bCs/>
          <w:color w:val="000000"/>
          <w:sz w:val="24"/>
          <w:szCs w:val="24"/>
          <w:lang w:eastAsia="ru-RU"/>
        </w:rPr>
      </w:pPr>
      <w:r w:rsidRPr="00DE6AEA">
        <w:rPr>
          <w:rFonts w:ascii="Arial" w:hAnsi="Arial" w:cs="Arial"/>
          <w:b/>
          <w:bCs/>
          <w:color w:val="000000"/>
          <w:sz w:val="24"/>
          <w:szCs w:val="24"/>
          <w:lang w:eastAsia="ru-RU"/>
        </w:rPr>
        <w:t xml:space="preserve">Статья 8. Формирование расходов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8D063A">
      <w:pPr>
        <w:spacing w:after="0" w:line="240" w:lineRule="auto"/>
        <w:ind w:firstLine="720"/>
        <w:rPr>
          <w:rFonts w:ascii="Arial" w:hAnsi="Arial" w:cs="Arial"/>
          <w:sz w:val="24"/>
          <w:szCs w:val="24"/>
          <w:lang w:eastAsia="ru-RU"/>
        </w:rPr>
      </w:pPr>
      <w:proofErr w:type="gramStart"/>
      <w:r w:rsidRPr="00DE6AEA">
        <w:rPr>
          <w:rFonts w:ascii="Arial" w:hAnsi="Arial" w:cs="Arial"/>
          <w:color w:val="000000"/>
          <w:sz w:val="24"/>
          <w:szCs w:val="24"/>
          <w:lang w:eastAsia="ru-RU"/>
        </w:rPr>
        <w:t xml:space="preserve">Формирование расходов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Орловской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поселения.</w:t>
      </w:r>
      <w:proofErr w:type="gramEnd"/>
    </w:p>
    <w:p w:rsidR="006B3E13" w:rsidRPr="00DE6AEA" w:rsidRDefault="006B3E13" w:rsidP="008D063A">
      <w:pPr>
        <w:spacing w:after="0" w:line="240" w:lineRule="auto"/>
        <w:ind w:firstLine="720"/>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9. Бюджетные ассигнования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К бюджетным ассигнованиям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относятся ассигнования </w:t>
      </w:r>
      <w:proofErr w:type="gramStart"/>
      <w:r w:rsidRPr="00DE6AEA">
        <w:rPr>
          <w:rFonts w:ascii="Arial" w:hAnsi="Arial" w:cs="Arial"/>
          <w:color w:val="000000"/>
          <w:sz w:val="24"/>
          <w:szCs w:val="24"/>
          <w:lang w:eastAsia="ru-RU"/>
        </w:rPr>
        <w:t>на</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540"/>
        <w:jc w:val="both"/>
        <w:rPr>
          <w:rFonts w:ascii="Arial" w:hAnsi="Arial" w:cs="Arial"/>
          <w:sz w:val="24"/>
          <w:szCs w:val="24"/>
          <w:lang w:eastAsia="ru-RU"/>
        </w:rPr>
      </w:pPr>
      <w:r w:rsidRPr="00DE6AEA">
        <w:rPr>
          <w:rFonts w:ascii="Arial" w:hAnsi="Arial" w:cs="Arial"/>
          <w:color w:val="000000"/>
          <w:sz w:val="24"/>
          <w:szCs w:val="24"/>
          <w:lang w:eastAsia="ru-RU"/>
        </w:rPr>
        <w:t>- оказание муниципальных услуг (выполнение работ), включая ассигнования на закупки товаров, работ, услуг для обеспечения муниципальных нужд;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социальное обеспечение населения;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предоставление межбюджетных трансфертов;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предоставление платежей, взносов, безвозмездных перечислений субъектам международного права;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обслуживание муниципального долга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 либо должностных лиц этих органов.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b/>
          <w:bCs/>
          <w:color w:val="000000"/>
          <w:sz w:val="24"/>
          <w:szCs w:val="24"/>
          <w:lang w:eastAsia="ru-RU"/>
        </w:rPr>
        <w:t xml:space="preserve">Раздел Ш. БЮДЖЕТНЫЙ ПРОЦЕСС В СЕЛЬСКОМ ПОСЕЛЕНИИ </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widowControl w:val="0"/>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Глава 5.  Участники бюджетного процесса.</w:t>
      </w:r>
    </w:p>
    <w:p w:rsidR="006B3E13" w:rsidRPr="00DE6AEA" w:rsidRDefault="006B3E13" w:rsidP="00EA292D">
      <w:pPr>
        <w:widowControl w:val="0"/>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Полномочия участников бюджетного процесса</w:t>
      </w:r>
    </w:p>
    <w:p w:rsidR="006B3E13" w:rsidRPr="00DE6AEA" w:rsidRDefault="006B3E13" w:rsidP="00EA292D">
      <w:pPr>
        <w:spacing w:after="0" w:line="240" w:lineRule="auto"/>
        <w:ind w:firstLine="567"/>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20"/>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10. Участники бюджетного процесса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Участниками бюджетного процесса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являются: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Глава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Администрация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 главный распорядитель средств бюджета поселения и главный администратор доходов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Ревизионная комиссия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 орган муниципального финансового контроля;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распорядители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администраторы доходов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-главные администраторы (администраторы) источников финансирования дефицита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получатели бюджетных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а также в установленных ими случаях муниципальными правовыми актами администрации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11. Бюджетные полномочия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Совета народных депутатов</w:t>
      </w:r>
    </w:p>
    <w:p w:rsidR="006B3E13" w:rsidRPr="00DE6AEA" w:rsidRDefault="006B3E13" w:rsidP="008D063A">
      <w:pPr>
        <w:shd w:val="clear" w:color="auto" w:fill="FFFFFF"/>
        <w:spacing w:after="0" w:line="242" w:lineRule="atLeast"/>
        <w:ind w:firstLine="540"/>
        <w:jc w:val="center"/>
        <w:rPr>
          <w:rFonts w:ascii="Arial" w:hAnsi="Arial" w:cs="Arial"/>
          <w:sz w:val="24"/>
          <w:szCs w:val="24"/>
          <w:lang w:eastAsia="ru-RU"/>
        </w:rPr>
      </w:pPr>
    </w:p>
    <w:p w:rsidR="006B3E13" w:rsidRPr="00DE6AEA" w:rsidRDefault="00DE6AEA" w:rsidP="00DE6AEA">
      <w:pPr>
        <w:tabs>
          <w:tab w:val="left" w:pos="0"/>
          <w:tab w:val="left" w:pos="993"/>
        </w:tabs>
        <w:spacing w:after="0" w:line="240" w:lineRule="auto"/>
        <w:ind w:left="1440"/>
        <w:jc w:val="both"/>
        <w:rPr>
          <w:rFonts w:ascii="Arial" w:hAnsi="Arial" w:cs="Arial"/>
          <w:sz w:val="24"/>
          <w:szCs w:val="24"/>
          <w:lang w:eastAsia="ru-RU"/>
        </w:rPr>
      </w:pPr>
      <w:r>
        <w:rPr>
          <w:rFonts w:ascii="Arial" w:hAnsi="Arial" w:cs="Arial"/>
          <w:color w:val="000000"/>
          <w:sz w:val="24"/>
          <w:szCs w:val="24"/>
          <w:lang w:eastAsia="ru-RU"/>
        </w:rPr>
        <w:t>1.</w:t>
      </w:r>
      <w:r w:rsidRPr="00DE6AEA">
        <w:rPr>
          <w:rFonts w:ascii="Arial" w:hAnsi="Arial" w:cs="Arial"/>
          <w:color w:val="000000"/>
          <w:sz w:val="24"/>
          <w:szCs w:val="24"/>
          <w:lang w:eastAsia="ru-RU"/>
        </w:rPr>
        <w:t>Яковлев</w:t>
      </w:r>
      <w:r w:rsidR="006B3E13" w:rsidRPr="00DE6AEA">
        <w:rPr>
          <w:rFonts w:ascii="Arial" w:hAnsi="Arial" w:cs="Arial"/>
          <w:color w:val="000000"/>
          <w:sz w:val="24"/>
          <w:szCs w:val="24"/>
          <w:lang w:eastAsia="ru-RU"/>
        </w:rPr>
        <w:t xml:space="preserve">ский сельский Совет народных депутатов осуществляет следующие </w:t>
      </w:r>
      <w:hyperlink w:anchor="sub_627" w:tooltip="#sub_627" w:history="1">
        <w:r w:rsidR="006B3E13" w:rsidRPr="00DE6AEA">
          <w:rPr>
            <w:rFonts w:ascii="Arial" w:hAnsi="Arial" w:cs="Arial"/>
            <w:sz w:val="24"/>
            <w:szCs w:val="24"/>
            <w:lang w:eastAsia="ru-RU"/>
          </w:rPr>
          <w:t>бюджетные полномочия</w:t>
        </w:r>
      </w:hyperlink>
      <w:r w:rsidR="006B3E13" w:rsidRPr="00DE6AEA">
        <w:rPr>
          <w:rFonts w:ascii="Arial" w:hAnsi="Arial" w:cs="Arial"/>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рассматривает и утверждает бюджет сельского поселения и отчет о его исполнении,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контроль в ходе рассмотрения отдельных вопросов исполнения бюджета поселения на своих заседаниях, заседаниях комиссий, рабочих групп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proofErr w:type="gramStart"/>
      <w:r w:rsidRPr="00DE6AEA">
        <w:rPr>
          <w:rFonts w:ascii="Arial" w:hAnsi="Arial" w:cs="Arial"/>
          <w:color w:val="000000"/>
          <w:sz w:val="24"/>
          <w:szCs w:val="24"/>
          <w:lang w:eastAsia="ru-RU"/>
        </w:rPr>
        <w:t xml:space="preserve">  ,</w:t>
      </w:r>
      <w:proofErr w:type="gramEnd"/>
      <w:r w:rsidRPr="00DE6AEA">
        <w:rPr>
          <w:rFonts w:ascii="Arial" w:hAnsi="Arial" w:cs="Arial"/>
          <w:color w:val="000000"/>
          <w:sz w:val="24"/>
          <w:szCs w:val="24"/>
          <w:lang w:eastAsia="ru-RU"/>
        </w:rPr>
        <w:t xml:space="preserve"> в ходе проводимых советом слушаний и в связи с депутатскими запросами,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формирует</w:t>
      </w:r>
      <w:proofErr w:type="gramEnd"/>
      <w:r w:rsidRPr="00DE6AEA">
        <w:rPr>
          <w:rFonts w:ascii="Arial" w:hAnsi="Arial" w:cs="Arial"/>
          <w:color w:val="000000"/>
          <w:sz w:val="24"/>
          <w:szCs w:val="24"/>
          <w:lang w:eastAsia="ru-RU"/>
        </w:rPr>
        <w:t xml:space="preserve"> и определяют правовой статус органов внешнего муниципального финансового контроля,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другие полномочия в соответствии с Бюджетным кодексом РФ, Федеральным </w:t>
      </w:r>
      <w:hyperlink w:anchor="dst0" w:history="1">
        <w:r w:rsidRPr="00DE6AEA">
          <w:rPr>
            <w:rFonts w:ascii="Arial" w:hAnsi="Arial" w:cs="Arial"/>
            <w:sz w:val="24"/>
            <w:szCs w:val="24"/>
            <w:lang w:eastAsia="ru-RU"/>
          </w:rPr>
          <w:t>законом</w:t>
        </w:r>
      </w:hyperlink>
      <w:r w:rsidRPr="00DE6AEA">
        <w:rPr>
          <w:rFonts w:ascii="Arial" w:hAnsi="Arial" w:cs="Arial"/>
          <w:color w:val="000000"/>
          <w:sz w:val="24"/>
          <w:szCs w:val="24"/>
          <w:lang w:eastAsia="ru-RU"/>
        </w:rPr>
        <w:t> от 06.10.2003 № 131-ФЗ «Об общих принципах организации местного самоуправления в Российской Федерации», Федеральным </w:t>
      </w:r>
      <w:hyperlink w:anchor="dst0" w:history="1">
        <w:r w:rsidRPr="00DE6AEA">
          <w:rPr>
            <w:rFonts w:ascii="Arial" w:hAnsi="Arial" w:cs="Arial"/>
            <w:sz w:val="24"/>
            <w:szCs w:val="24"/>
            <w:lang w:eastAsia="ru-RU"/>
          </w:rPr>
          <w:t>законом</w:t>
        </w:r>
      </w:hyperlink>
      <w:r w:rsidRPr="00DE6AEA">
        <w:rPr>
          <w:rFonts w:ascii="Arial" w:hAnsi="Arial" w:cs="Arial"/>
          <w:color w:val="000000"/>
          <w:sz w:val="24"/>
          <w:szCs w:val="24"/>
          <w:lang w:eastAsia="ru-RU"/>
        </w:rPr>
        <w:t> от 07.0.2011 № N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7" w:name="dst100058"/>
      <w:r w:rsidRPr="00DE6AEA">
        <w:rPr>
          <w:rFonts w:ascii="Arial" w:hAnsi="Arial" w:cs="Arial"/>
          <w:color w:val="000000"/>
          <w:sz w:val="24"/>
          <w:szCs w:val="24"/>
          <w:lang w:eastAsia="ru-RU"/>
        </w:rPr>
        <w:lastRenderedPageBreak/>
        <w:t xml:space="preserve">2. </w:t>
      </w:r>
      <w:proofErr w:type="spellStart"/>
      <w:proofErr w:type="gram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скому</w:t>
      </w:r>
      <w:proofErr w:type="spellEnd"/>
      <w:r w:rsidRPr="00DE6AEA">
        <w:rPr>
          <w:rFonts w:ascii="Arial" w:hAnsi="Arial" w:cs="Arial"/>
          <w:color w:val="000000"/>
          <w:sz w:val="24"/>
          <w:szCs w:val="24"/>
          <w:lang w:eastAsia="ru-RU"/>
        </w:rPr>
        <w:t xml:space="preserve"> сельскому Совету народных депутатов в пределах его компетенции по бюджетным вопросам, установленной  Бюджетным кодексом РФ, иными нормативными 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roofErr w:type="gramEnd"/>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r w:rsidRPr="00DE6AEA">
        <w:rPr>
          <w:rFonts w:ascii="Arial" w:hAnsi="Arial" w:cs="Arial"/>
          <w:color w:val="333333"/>
          <w:sz w:val="24"/>
          <w:szCs w:val="24"/>
          <w:lang w:eastAsia="ru-RU"/>
        </w:rPr>
        <w:t> </w:t>
      </w:r>
    </w:p>
    <w:p w:rsidR="006B3E13" w:rsidRPr="00DE6AEA" w:rsidRDefault="006B3E13" w:rsidP="008D063A">
      <w:pPr>
        <w:shd w:val="clear" w:color="auto" w:fill="FFFFFF"/>
        <w:spacing w:after="0" w:line="242" w:lineRule="atLeast"/>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12. Бюджетные полномочия Главы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hd w:val="clear" w:color="auto" w:fill="FFFFFF"/>
        <w:spacing w:after="0" w:line="242" w:lineRule="atLeast"/>
        <w:ind w:firstLine="720"/>
        <w:jc w:val="center"/>
        <w:rPr>
          <w:rFonts w:ascii="Arial" w:hAnsi="Arial" w:cs="Arial"/>
          <w:sz w:val="24"/>
          <w:szCs w:val="24"/>
          <w:lang w:eastAsia="ru-RU"/>
        </w:rPr>
      </w:pP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Глава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организует составление проекта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вносит в сельский Совет народных депутатов  предложения по установлению, изменению, отмене местных налогов и сборов, введению и отмены налоговых льгот по местным налогам;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вносит в сельский Совет народных депутатов поселения проект бюджета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представляет сельскому Совету народных депутатов поселения отчет об исполнении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иные бюджетные полномочия, установленные Бюджетным кодексом РФ, настоящим Положением и решениями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13. Бюджетные полномочия Администрации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Администрация сельского поселения осуществляет следующие </w:t>
      </w:r>
      <w:bookmarkEnd w:id="7"/>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"sub_627" \o "#sub_627"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бюджетные полномочия</w:t>
      </w:r>
      <w:r w:rsidR="00D56AD9" w:rsidRPr="00DE6AEA">
        <w:rPr>
          <w:rFonts w:ascii="Arial" w:hAnsi="Arial" w:cs="Arial"/>
          <w:sz w:val="24"/>
          <w:szCs w:val="24"/>
          <w:lang w:eastAsia="ru-RU"/>
        </w:rPr>
        <w:fldChar w:fldCharType="end"/>
      </w:r>
      <w:r w:rsidRPr="00DE6AEA">
        <w:rPr>
          <w:rFonts w:ascii="Arial" w:hAnsi="Arial" w:cs="Arial"/>
          <w:sz w:val="24"/>
          <w:szCs w:val="24"/>
          <w:lang w:eastAsia="ru-RU"/>
        </w:rPr>
        <w:t xml:space="preserve">: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готовит документы и материалы, необходимые для представления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разрабатывает долгосрочные муниципальные целевые программы;</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разрабатывает прогноз социально-экономического развития поселения;</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разрабатывает бюджетный прогноз поселения на долгосрочный период;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разрабатывает основные направления бюджетной и налоговой политики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организует казначейское исполнение бюджета поселения, управляет счетами бюджета и бюджетными средствами, осуществляет платежи за счет бюджетных средств от их имени и по их поручению;</w:t>
      </w:r>
    </w:p>
    <w:p w:rsidR="006B3E13" w:rsidRPr="00DE6AEA" w:rsidRDefault="006B3E13" w:rsidP="00EA292D">
      <w:pPr>
        <w:tabs>
          <w:tab w:val="left" w:pos="708"/>
          <w:tab w:val="left" w:pos="7336"/>
        </w:tabs>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обеспечивает управление муниципальным долгом поселения и муниципальными активами поселения;</w:t>
      </w:r>
    </w:p>
    <w:p w:rsidR="006B3E13" w:rsidRPr="00DE6AEA" w:rsidRDefault="006B3E13" w:rsidP="00EA292D">
      <w:pPr>
        <w:tabs>
          <w:tab w:val="left" w:pos="708"/>
          <w:tab w:val="left" w:pos="7336"/>
        </w:tabs>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ведет муниципальную долговую книгу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устанавливает лимиты бюджетных обязательств по получателям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обеспечивает составление бюджетной отчетности;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ежемесячно составляет и представляет отчет о казначейском исполнении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исполняет расходные обязательства поселения;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разработки прогноза социально-экономического развития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осуществления бюджетных полномочий администрации поселения как главного администратора доходов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утверждает порядок составления и ведения сводной бюджетной росписи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составляет и ведет сводную бюджетную роспись бюджета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сведений, необходимых для составления и ведения кассового плана;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определяет порядок предоставления межбюджетных трансфертов из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ведения реестра расходных обязательств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исполнения бюджета поселения по расходам;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w:t>
      </w:r>
      <w:proofErr w:type="gramStart"/>
      <w:r w:rsidRPr="00DE6AEA">
        <w:rPr>
          <w:rFonts w:ascii="Arial" w:hAnsi="Arial" w:cs="Arial"/>
          <w:color w:val="000000"/>
          <w:sz w:val="24"/>
          <w:szCs w:val="24"/>
          <w:lang w:eastAsia="ru-RU"/>
        </w:rPr>
        <w:t>ведения сводного реестра получателей средств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санкционирования оплаты денежных обязательств 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составления и ведения бюджетных росписей главного распорядителя (распорядителей)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исполнения бюджета поселения по источникам финансирования дефицита бюджета главным администратором, администраторами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в соответствии со сводной бюджетной росписью;</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методики распределения и (или) порядки предоставления межбюджетных трансфертов;</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принятия решений о разработке долгосрочных муниципальных целевых программ, их формирования и реализации; </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устанавливает порядок предоставления из бюджета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устанавливает порядок определения объема и предоставления из бюджета поселения субсидий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w:t>
      </w:r>
      <w:proofErr w:type="gramStart"/>
      <w:r w:rsidRPr="00DE6AEA">
        <w:rPr>
          <w:rFonts w:ascii="Arial" w:hAnsi="Arial" w:cs="Arial"/>
          <w:color w:val="000000"/>
          <w:sz w:val="24"/>
          <w:szCs w:val="24"/>
          <w:lang w:eastAsia="ru-RU"/>
        </w:rPr>
        <w:t>использования бюджетных ассигнований резервного фонда администрации поселения</w:t>
      </w:r>
      <w:proofErr w:type="gramEnd"/>
      <w:r w:rsidRPr="00DE6AEA">
        <w:rPr>
          <w:rFonts w:ascii="Arial" w:hAnsi="Arial" w:cs="Arial"/>
          <w:color w:val="000000"/>
          <w:sz w:val="24"/>
          <w:szCs w:val="24"/>
          <w:lang w:eastAsia="ru-RU"/>
        </w:rPr>
        <w:t xml:space="preserve">;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устанавливает порядок оценки надежности (ликвидности) банковской гарантии, поручительства в целях обеспечения исполнения обязательств по бюджетным кредитам из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ведения муниципальной долговой книги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предоставления средств из бюджета поселения при выполнении условий их предоставления;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утверждает порядок доведения бюджетных ассигнований и (или) лимитов бюджетных обязательств до главных распорядителей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составления, утверждения и ведения бюджетной сметы бюджетного учреждения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утверждения и доведения до главного распорядителя, распорядителей и получателей </w:t>
      </w:r>
      <w:proofErr w:type="gramStart"/>
      <w:r w:rsidRPr="00DE6AEA">
        <w:rPr>
          <w:rFonts w:ascii="Arial" w:hAnsi="Arial" w:cs="Arial"/>
          <w:color w:val="000000"/>
          <w:sz w:val="24"/>
          <w:szCs w:val="24"/>
          <w:lang w:eastAsia="ru-RU"/>
        </w:rPr>
        <w:t>средств бюджета поселения предельного объема оплаты денежных обязательств</w:t>
      </w:r>
      <w:proofErr w:type="gramEnd"/>
      <w:r w:rsidRPr="00DE6AEA">
        <w:rPr>
          <w:rFonts w:ascii="Arial" w:hAnsi="Arial" w:cs="Arial"/>
          <w:color w:val="000000"/>
          <w:sz w:val="24"/>
          <w:szCs w:val="24"/>
          <w:lang w:eastAsia="ru-RU"/>
        </w:rPr>
        <w:t xml:space="preserve"> в соответствующем периоде текущего финансового года (предельные объемы финансирования);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формирования муниципального задания и порядок финансового обеспечения его выполнения;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утверждает порядок завершения операций по исполнению бюджета поселения в текущем финансовом году;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возврата привлеченных средств с единого счета бюджета поселения на казначейские счета;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устанавливает  порядок </w:t>
      </w:r>
      <w:proofErr w:type="gramStart"/>
      <w:r w:rsidRPr="00DE6AEA">
        <w:rPr>
          <w:rFonts w:ascii="Arial" w:hAnsi="Arial" w:cs="Arial"/>
          <w:color w:val="000000"/>
          <w:sz w:val="24"/>
          <w:szCs w:val="24"/>
          <w:lang w:eastAsia="ru-RU"/>
        </w:rPr>
        <w:t>обеспечения получателей средств бюджета поселения</w:t>
      </w:r>
      <w:proofErr w:type="gramEnd"/>
      <w:r w:rsidRPr="00DE6AEA">
        <w:rPr>
          <w:rFonts w:ascii="Arial" w:hAnsi="Arial" w:cs="Arial"/>
          <w:color w:val="000000"/>
          <w:sz w:val="24"/>
          <w:szCs w:val="24"/>
          <w:lang w:eastAsia="ru-RU"/>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порядок осуществления полномочий администрации поселения по внутреннему муниципальному финансовому контролю;</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разрабатывает программу муниципальных заимствований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муниципальные </w:t>
      </w:r>
      <w:hyperlink w:anchor="sub_619" w:tooltip="#sub_619" w:history="1">
        <w:r w:rsidRPr="00DE6AEA">
          <w:rPr>
            <w:rFonts w:ascii="Arial" w:hAnsi="Arial" w:cs="Arial"/>
            <w:sz w:val="24"/>
            <w:szCs w:val="24"/>
            <w:lang w:eastAsia="ru-RU"/>
          </w:rPr>
          <w:t>заимствования</w:t>
        </w:r>
      </w:hyperlink>
      <w:r w:rsidRPr="00DE6AEA">
        <w:rPr>
          <w:rFonts w:ascii="Arial" w:hAnsi="Arial" w:cs="Arial"/>
          <w:color w:val="000000"/>
          <w:sz w:val="24"/>
          <w:szCs w:val="24"/>
          <w:lang w:eastAsia="ru-RU"/>
        </w:rPr>
        <w:t xml:space="preserve">;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представляет сторону поселения в договорах о предоставлении средств бюджета поселения на возвратной основе и гарантий за счет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предоставляет бюджетные кредиты в пределах лимита средств, утвержденного решением Муниципального Совета поселения о бюджете поселения на очередной финансовый год;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предоставляет от имени поселения муниципальные гарантии юридическим лицам в пределах лимита средств, утвержденного решением о бюджете поселения на очередной финансовый год;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предоставляет налоговые кредиты, отсрочки и рассрочки по уплате налогов и иных обязательных платежей в бюджет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разрабатывает методики распределения и (или) порядки предоставления межбюджетных трансфертов,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предоставляет межбюджетные трансферты из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перемещает ассигнования между получателями средств бюджета поселения, разделами, подразделами и статьями </w:t>
      </w:r>
      <w:hyperlink w:anchor="sub_606" w:tooltip="#sub_606" w:history="1">
        <w:r w:rsidRPr="00DE6AEA">
          <w:rPr>
            <w:rFonts w:ascii="Arial" w:hAnsi="Arial" w:cs="Arial"/>
            <w:sz w:val="24"/>
            <w:szCs w:val="24"/>
            <w:lang w:eastAsia="ru-RU"/>
          </w:rPr>
          <w:t>расходов бюджетов</w:t>
        </w:r>
      </w:hyperlink>
      <w:r w:rsidRPr="00DE6AEA">
        <w:rPr>
          <w:rFonts w:ascii="Arial" w:hAnsi="Arial" w:cs="Arial"/>
          <w:sz w:val="24"/>
          <w:szCs w:val="24"/>
          <w:lang w:eastAsia="ru-RU"/>
        </w:rPr>
        <w:t xml:space="preserve"> </w:t>
      </w:r>
      <w:r w:rsidRPr="00DE6AEA">
        <w:rPr>
          <w:rFonts w:ascii="Arial" w:hAnsi="Arial" w:cs="Arial"/>
          <w:color w:val="000000"/>
          <w:sz w:val="24"/>
          <w:szCs w:val="24"/>
          <w:lang w:eastAsia="ru-RU"/>
        </w:rPr>
        <w:t>Российской Федерации в пределах 10 процентов утвержденных расходов;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вводит режим сокращения расходов бюджета поселения при условии недостатка утвержденных поступлений в бюджет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блокировку расходов и отмену решения о блокировке расходов бюджета</w:t>
      </w:r>
      <w:r w:rsidRPr="00DE6AEA">
        <w:rPr>
          <w:rFonts w:ascii="Arial" w:hAnsi="Arial" w:cs="Arial"/>
          <w:b/>
          <w:bCs/>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методологическое руководство по бухгалтерскому учету и отчетности муниципальных унитарных предприятий и бюджетных учреждений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ведомственный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исполнением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начисляет, уплачивает и взыскивает пени и штрафы по платежам в бюджет;</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принимает решения о возврате (зачете) излишне уплаченных (взысканных)  платежей в бюджет, пеней и штрафов;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исполняет судебные акты по искам к сельскому поселению в порядке, предусмотренном Бюджетным кодексом РФ;</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иные бюджетные полномочия, отнесенные бюджетным законодательством и решениями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к ее бюджетным полномочиям.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Отдельные бюджетные полномочия финансового органа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могут осуществляться финансовым органом Свердловского муниципального района на основе соглашения между администрацией поселения и администрацией муниципального района.</w:t>
      </w:r>
    </w:p>
    <w:p w:rsidR="006B3E13" w:rsidRPr="00DE6AEA" w:rsidRDefault="006B3E13" w:rsidP="00EA292D">
      <w:pPr>
        <w:spacing w:after="0" w:line="240" w:lineRule="auto"/>
        <w:ind w:right="19772" w:firstLine="54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14. Бюджетные полномочия органов муниципального финансового контроля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8" w:name="dst100061"/>
      <w:bookmarkStart w:id="9" w:name="dst100060"/>
      <w:bookmarkEnd w:id="8"/>
      <w:bookmarkEnd w:id="9"/>
      <w:r w:rsidRPr="00DE6AEA">
        <w:rPr>
          <w:rFonts w:ascii="Arial" w:hAnsi="Arial" w:cs="Arial"/>
          <w:color w:val="000000"/>
          <w:sz w:val="24"/>
          <w:szCs w:val="24"/>
          <w:lang w:eastAsia="ru-RU"/>
        </w:rPr>
        <w:t>1. Бюджетные полномочия органов муниципального финансового контроля, к которым относятся Ревизионная комиссия сельского поселения, орган муниципального финансового контроля, являющийся органом (должностными лицами) администрации сельского поселения, по осуществлению муниципального финансового контроля установлены Бюджетным кодексом РФ.</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0" w:name="dst100062"/>
      <w:r w:rsidRPr="00DE6AEA">
        <w:rPr>
          <w:rFonts w:ascii="Arial" w:hAnsi="Arial" w:cs="Arial"/>
          <w:color w:val="000000"/>
          <w:sz w:val="24"/>
          <w:szCs w:val="24"/>
          <w:lang w:eastAsia="ru-RU"/>
        </w:rPr>
        <w:t xml:space="preserve">2. Ревизионная комиссия сельского поселения также осуществляет бюджетные полномочия </w:t>
      </w:r>
      <w:proofErr w:type="gramStart"/>
      <w:r w:rsidRPr="00DE6AEA">
        <w:rPr>
          <w:rFonts w:ascii="Arial" w:hAnsi="Arial" w:cs="Arial"/>
          <w:color w:val="000000"/>
          <w:sz w:val="24"/>
          <w:szCs w:val="24"/>
          <w:lang w:eastAsia="ru-RU"/>
        </w:rPr>
        <w:t>по</w:t>
      </w:r>
      <w:proofErr w:type="gramEnd"/>
      <w:r w:rsidRPr="00DE6AEA">
        <w:rPr>
          <w:rFonts w:ascii="Arial" w:hAnsi="Arial" w:cs="Arial"/>
          <w:color w:val="000000"/>
          <w:sz w:val="24"/>
          <w:szCs w:val="24"/>
          <w:lang w:eastAsia="ru-RU"/>
        </w:rPr>
        <w:t>:</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1" w:name="dst100063"/>
      <w:bookmarkEnd w:id="10"/>
      <w:r w:rsidRPr="00DE6AEA">
        <w:rPr>
          <w:rFonts w:ascii="Arial" w:hAnsi="Arial" w:cs="Arial"/>
          <w:color w:val="000000"/>
          <w:sz w:val="24"/>
          <w:szCs w:val="24"/>
          <w:lang w:eastAsia="ru-RU"/>
        </w:rPr>
        <w:t>- аудиту эффективности, направленному на определение экономности и результативности использования бюджетных средств;</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2" w:name="dst100064"/>
      <w:bookmarkEnd w:id="11"/>
      <w:r w:rsidRPr="00DE6AEA">
        <w:rPr>
          <w:rFonts w:ascii="Arial" w:hAnsi="Arial" w:cs="Arial"/>
          <w:color w:val="000000"/>
          <w:sz w:val="24"/>
          <w:szCs w:val="24"/>
          <w:lang w:eastAsia="ru-RU"/>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3" w:name="dst100065"/>
      <w:bookmarkEnd w:id="12"/>
      <w:r w:rsidRPr="00DE6AEA">
        <w:rPr>
          <w:rFonts w:ascii="Arial" w:hAnsi="Arial" w:cs="Arial"/>
          <w:color w:val="000000"/>
          <w:sz w:val="24"/>
          <w:szCs w:val="24"/>
          <w:lang w:eastAsia="ru-RU"/>
        </w:rPr>
        <w:t>- экспертизе муниципальных программ;</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4" w:name="dst100066"/>
      <w:bookmarkEnd w:id="13"/>
      <w:r w:rsidRPr="00DE6AEA">
        <w:rPr>
          <w:rFonts w:ascii="Arial" w:hAnsi="Arial" w:cs="Arial"/>
          <w:color w:val="000000"/>
          <w:sz w:val="24"/>
          <w:szCs w:val="24"/>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5" w:name="dst100067"/>
      <w:bookmarkEnd w:id="14"/>
      <w:r w:rsidRPr="00DE6AEA">
        <w:rPr>
          <w:rFonts w:ascii="Arial" w:hAnsi="Arial" w:cs="Arial"/>
          <w:color w:val="000000"/>
          <w:sz w:val="24"/>
          <w:szCs w:val="24"/>
          <w:lang w:eastAsia="ru-RU"/>
        </w:rPr>
        <w:t>-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6" w:name="dst100068"/>
      <w:bookmarkEnd w:id="15"/>
      <w:r w:rsidRPr="00DE6AEA">
        <w:rPr>
          <w:rFonts w:ascii="Arial" w:hAnsi="Arial" w:cs="Arial"/>
          <w:color w:val="000000"/>
          <w:sz w:val="24"/>
          <w:szCs w:val="24"/>
          <w:lang w:eastAsia="ru-RU"/>
        </w:rPr>
        <w:t>- другим вопросам, установленным Федеральным </w:t>
      </w:r>
      <w:bookmarkEnd w:id="16"/>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"dst0"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законом</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bookmarkStart w:id="17" w:name="dst3632"/>
      <w:bookmarkStart w:id="18" w:name="dst3631"/>
      <w:bookmarkStart w:id="19" w:name="dst4406"/>
      <w:bookmarkStart w:id="20" w:name="dst103534"/>
      <w:bookmarkStart w:id="21" w:name="dst4875"/>
      <w:bookmarkStart w:id="22" w:name="dst100069"/>
      <w:bookmarkEnd w:id="17"/>
      <w:bookmarkEnd w:id="18"/>
      <w:bookmarkEnd w:id="19"/>
      <w:bookmarkEnd w:id="20"/>
      <w:bookmarkEnd w:id="21"/>
      <w:bookmarkEnd w:id="22"/>
      <w:r w:rsidRPr="00DE6AEA">
        <w:rPr>
          <w:rFonts w:ascii="Arial" w:hAnsi="Arial" w:cs="Arial"/>
          <w:color w:val="000000"/>
          <w:sz w:val="24"/>
          <w:szCs w:val="24"/>
          <w:lang w:eastAsia="ru-RU"/>
        </w:rPr>
        <w:t xml:space="preserve">3. </w:t>
      </w:r>
      <w:proofErr w:type="gramStart"/>
      <w:r w:rsidRPr="00DE6AEA">
        <w:rPr>
          <w:rFonts w:ascii="Arial" w:hAnsi="Arial" w:cs="Arial"/>
          <w:color w:val="000000"/>
          <w:sz w:val="24"/>
          <w:szCs w:val="24"/>
          <w:lang w:eastAsia="ru-RU"/>
        </w:rPr>
        <w:t xml:space="preserve">Бюджетные полномочия Ревизионной комиссии сельского поселения, предусмотренные  </w:t>
      </w:r>
      <w:hyperlink w:anchor="dst3622" w:history="1">
        <w:r w:rsidRPr="00DE6AEA">
          <w:rPr>
            <w:rFonts w:ascii="Arial" w:hAnsi="Arial" w:cs="Arial"/>
            <w:sz w:val="24"/>
            <w:szCs w:val="24"/>
            <w:lang w:eastAsia="ru-RU"/>
          </w:rPr>
          <w:t>пунктами 1</w:t>
        </w:r>
      </w:hyperlink>
      <w:r w:rsidRPr="00DE6AEA">
        <w:rPr>
          <w:rFonts w:ascii="Arial" w:hAnsi="Arial" w:cs="Arial"/>
          <w:color w:val="000000"/>
          <w:sz w:val="24"/>
          <w:szCs w:val="24"/>
          <w:lang w:eastAsia="ru-RU"/>
        </w:rPr>
        <w:t>  и  </w:t>
      </w:r>
      <w:hyperlink w:anchor="dst3623" w:history="1">
        <w:r w:rsidRPr="00DE6AEA">
          <w:rPr>
            <w:rFonts w:ascii="Arial" w:hAnsi="Arial" w:cs="Arial"/>
            <w:sz w:val="24"/>
            <w:szCs w:val="24"/>
            <w:lang w:eastAsia="ru-RU"/>
          </w:rPr>
          <w:t>2</w:t>
        </w:r>
      </w:hyperlink>
      <w:r w:rsidRPr="00DE6AEA">
        <w:rPr>
          <w:rFonts w:ascii="Arial" w:hAnsi="Arial" w:cs="Arial"/>
          <w:color w:val="000000"/>
          <w:sz w:val="24"/>
          <w:szCs w:val="24"/>
          <w:lang w:eastAsia="ru-RU"/>
        </w:rPr>
        <w:t>  настоящей статьи, осуществляются с соблюдением положений, установленных Федеральным </w:t>
      </w:r>
      <w:hyperlink r:id="rId5" w:tooltip="http://www.consultant.ru/document/cons_doc_LAW_144621/" w:history="1">
        <w:r w:rsidRPr="00DE6AEA">
          <w:rPr>
            <w:rFonts w:ascii="Arial" w:hAnsi="Arial" w:cs="Arial"/>
            <w:sz w:val="24"/>
            <w:szCs w:val="24"/>
            <w:lang w:eastAsia="ru-RU"/>
          </w:rPr>
          <w:t>законом</w:t>
        </w:r>
      </w:hyperlink>
      <w:r w:rsidRPr="00DE6AEA">
        <w:rPr>
          <w:rFonts w:ascii="Arial" w:hAnsi="Arial" w:cs="Arial"/>
          <w:color w:val="000000"/>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B3E13" w:rsidRPr="00DE6AEA" w:rsidRDefault="006B3E13" w:rsidP="00EA292D">
      <w:pPr>
        <w:shd w:val="clear" w:color="auto" w:fill="FFFFFF"/>
        <w:spacing w:after="0" w:line="242" w:lineRule="atLeast"/>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15. Бюджетные полномочия главного распорядителя (распорядителя) средств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Главный распорядитель средств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обладает следующими бюджетными полномочиями: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1) обеспечивает результативность, </w:t>
      </w:r>
      <w:proofErr w:type="spellStart"/>
      <w:r w:rsidRPr="00DE6AEA">
        <w:rPr>
          <w:rFonts w:ascii="Arial" w:hAnsi="Arial" w:cs="Arial"/>
          <w:color w:val="000000"/>
          <w:sz w:val="24"/>
          <w:szCs w:val="24"/>
          <w:lang w:eastAsia="ru-RU"/>
        </w:rPr>
        <w:t>адресность</w:t>
      </w:r>
      <w:proofErr w:type="spellEnd"/>
      <w:r w:rsidRPr="00DE6AEA">
        <w:rPr>
          <w:rFonts w:ascii="Arial" w:hAnsi="Arial" w:cs="Arial"/>
          <w:color w:val="000000"/>
          <w:sz w:val="24"/>
          <w:szCs w:val="24"/>
          <w:lang w:eastAsia="ru-RU"/>
        </w:rPr>
        <w:t xml:space="preserve">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формирует перечень подведомственных ему распорядителей и получателей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осуществляет планирование соответствующих расходов бюджета поселения, составляет обоснования бюджетных ассигнований;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вносит предложения по формированию и изменению лимитов бюджетных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7) вносит предложения по формированию и изменению сводной бюджетной росписи;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9) формирует и утверждает муниципальные задания;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11) формирует бюджетную отчетность главного распорядителя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12) отвечает от имени сельского поселения по денежным обязательствам подведомственных ему получателей бюджетных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13) осуществляет иные бюджетные полномочия, установленные Бюджетным кодексом РФ и настоящим Положением.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Распорядитель средств бюджета сельского поселения обладает следующими бюджетными полномочиями: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осуществляет планирование соответствующих расходов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Главный распорядитель средств бюджета сельского поселения выступает </w:t>
      </w:r>
      <w:proofErr w:type="gramStart"/>
      <w:r w:rsidRPr="00DE6AEA">
        <w:rPr>
          <w:rFonts w:ascii="Arial" w:hAnsi="Arial" w:cs="Arial"/>
          <w:color w:val="000000"/>
          <w:sz w:val="24"/>
          <w:szCs w:val="24"/>
          <w:lang w:eastAsia="ru-RU"/>
        </w:rPr>
        <w:t>в суде от имени поселения в качестве представителя ответчика по искам к поселению</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по иным искам к сельскому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w:t>
      </w:r>
      <w:proofErr w:type="gramStart"/>
      <w:r w:rsidRPr="00DE6AEA">
        <w:rPr>
          <w:rFonts w:ascii="Arial" w:hAnsi="Arial" w:cs="Arial"/>
          <w:color w:val="000000"/>
          <w:sz w:val="24"/>
          <w:szCs w:val="24"/>
          <w:lang w:eastAsia="ru-RU"/>
        </w:rPr>
        <w:t>Федерации полномочия главного распорядителя средств бюджета сельского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4. Главный распорядитель средств бюджета сельского поселения выступает </w:t>
      </w:r>
      <w:proofErr w:type="gramStart"/>
      <w:r w:rsidRPr="00DE6AEA">
        <w:rPr>
          <w:rFonts w:ascii="Arial" w:hAnsi="Arial" w:cs="Arial"/>
          <w:color w:val="000000"/>
          <w:sz w:val="24"/>
          <w:szCs w:val="24"/>
          <w:lang w:eastAsia="ru-RU"/>
        </w:rPr>
        <w:t>в суде от имени поселения в качестве представителя истца по искам о взыскании</w:t>
      </w:r>
      <w:proofErr w:type="gramEnd"/>
      <w:r w:rsidRPr="00DE6AEA">
        <w:rPr>
          <w:rFonts w:ascii="Arial" w:hAnsi="Arial" w:cs="Arial"/>
          <w:color w:val="000000"/>
          <w:sz w:val="24"/>
          <w:szCs w:val="24"/>
          <w:lang w:eastAsia="ru-RU"/>
        </w:rPr>
        <w:t xml:space="preserve"> денежных средств в порядке регресса в соответствии с пунктом 3.1 статьи 1081 Гражданского кодекса РФ к лицам, чьи действия (бездействие) повлекли возмещение вреда за счет казны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16. Бюджетные полномочия главного администратора (администратора) доходов бюджета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Главный администратор доходов бюджета сельского поселения обладает следующими бюджетными полномочиями: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формирует перечень подведомственных ему администраторов доходов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представляет сведения, необходимые для составления проекта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формирует и представляет бюджетную отчетность главного администратора доходов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Администратор доходов бюджета сельского поселения обладает следующими бюджетными полномочиями: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начисление, учет и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взыскание задолженности по платежам в бюджет поселения, пеней и штрафов;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w:t>
      </w:r>
      <w:r w:rsidRPr="00DE6AEA">
        <w:rPr>
          <w:rFonts w:ascii="Arial" w:hAnsi="Arial" w:cs="Arial"/>
          <w:color w:val="000000"/>
          <w:sz w:val="24"/>
          <w:szCs w:val="24"/>
          <w:lang w:eastAsia="ru-RU"/>
        </w:rPr>
        <w:lastRenderedPageBreak/>
        <w:t>излишне взысканные суммы, и представляет поручение в орган Федерального казначейства для осуществления возврата;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DE6AEA">
        <w:rPr>
          <w:rFonts w:ascii="Arial" w:hAnsi="Arial" w:cs="Arial"/>
          <w:color w:val="000000"/>
          <w:sz w:val="24"/>
          <w:szCs w:val="24"/>
          <w:lang w:eastAsia="ru-RU"/>
        </w:rPr>
        <w:t>полномочий главного администратора доходов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 w:tooltip="consultantplus://offline/ref=18E481E20C5D3EF615876B213282D59039E28A9BA7DACCE600A210A55DF745T" w:history="1">
        <w:r w:rsidRPr="00DE6AEA">
          <w:rPr>
            <w:rFonts w:ascii="Arial" w:hAnsi="Arial" w:cs="Arial"/>
            <w:sz w:val="24"/>
            <w:szCs w:val="24"/>
            <w:lang w:eastAsia="ru-RU"/>
          </w:rPr>
          <w:t>законом</w:t>
        </w:r>
      </w:hyperlink>
      <w:r w:rsidRPr="00DE6AEA">
        <w:rPr>
          <w:rFonts w:ascii="Arial" w:hAnsi="Arial" w:cs="Arial"/>
          <w:color w:val="000000"/>
          <w:sz w:val="24"/>
          <w:szCs w:val="24"/>
          <w:lang w:eastAsia="ru-RU"/>
        </w:rPr>
        <w:t xml:space="preserve"> от 27.07.2010 № 210-ФЗ «Об организации предоставления государственных и муниципальных услуг», </w:t>
      </w:r>
      <w:r w:rsidRPr="00DE6AEA">
        <w:rPr>
          <w:rFonts w:ascii="Arial" w:hAnsi="Arial" w:cs="Arial"/>
          <w:color w:val="000000"/>
          <w:sz w:val="24"/>
          <w:szCs w:val="24"/>
          <w:shd w:val="clear" w:color="auto" w:fill="FFFFFF"/>
          <w:lang w:eastAsia="ru-RU"/>
        </w:rPr>
        <w:t>за исключением случаев, предусмотренных законодательством Российской Федерации;</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принимает решение о признании безнадежной к взысканию задолженности по платежам в бюджет;</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w:t>
      </w:r>
      <w:proofErr w:type="gramStart"/>
      <w:r w:rsidRPr="00DE6AEA">
        <w:rPr>
          <w:rFonts w:ascii="Arial" w:hAnsi="Arial" w:cs="Arial"/>
          <w:color w:val="000000"/>
          <w:sz w:val="24"/>
          <w:szCs w:val="24"/>
          <w:lang w:eastAsia="ru-RU"/>
        </w:rPr>
        <w:t>Бюджетные полномочия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поселения, в ведении которых они находятся, правовыми актами, наделяющих их полномочиями администратора доходов бюджета поселения.</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Закрепление за органами администрации поселения,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w:t>
      </w:r>
      <w:hyperlink w:anchor="dst100009" w:history="1">
        <w:r w:rsidRPr="00DE6AEA">
          <w:rPr>
            <w:rFonts w:ascii="Arial" w:hAnsi="Arial" w:cs="Arial"/>
            <w:sz w:val="24"/>
            <w:szCs w:val="24"/>
            <w:lang w:eastAsia="ru-RU"/>
          </w:rPr>
          <w:t>требованиями</w:t>
        </w:r>
      </w:hyperlink>
      <w:r w:rsidRPr="00DE6AEA">
        <w:rPr>
          <w:rFonts w:ascii="Arial" w:hAnsi="Arial" w:cs="Arial"/>
          <w:color w:val="000000"/>
          <w:sz w:val="24"/>
          <w:szCs w:val="24"/>
          <w:lang w:eastAsia="ru-RU"/>
        </w:rPr>
        <w:t>, установленными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bookmarkStart w:id="23" w:name="dst6575"/>
      <w:r w:rsidRPr="00DE6AEA">
        <w:rPr>
          <w:rFonts w:ascii="Arial" w:hAnsi="Arial" w:cs="Arial"/>
          <w:color w:val="000000"/>
          <w:sz w:val="24"/>
          <w:szCs w:val="24"/>
          <w:lang w:eastAsia="ru-RU"/>
        </w:rPr>
        <w:t xml:space="preserve">5. </w:t>
      </w:r>
      <w:bookmarkStart w:id="24" w:name="dst6576"/>
      <w:bookmarkEnd w:id="23"/>
      <w:r w:rsidRPr="00DE6AEA">
        <w:rPr>
          <w:rFonts w:ascii="Arial" w:hAnsi="Arial" w:cs="Arial"/>
          <w:color w:val="000000"/>
          <w:sz w:val="24"/>
          <w:szCs w:val="24"/>
          <w:lang w:eastAsia="ru-RU"/>
        </w:rPr>
        <w:t>Перечень главных администраторов доходов бюджета поселения утверждается администрацией поселения в соответствии с общими </w:t>
      </w:r>
      <w:bookmarkEnd w:id="24"/>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"dst100009"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требованиями</w:t>
      </w:r>
      <w:r w:rsidR="00D56AD9" w:rsidRPr="00DE6AEA">
        <w:rPr>
          <w:rFonts w:ascii="Arial" w:hAnsi="Arial" w:cs="Arial"/>
          <w:sz w:val="24"/>
          <w:szCs w:val="24"/>
          <w:lang w:eastAsia="ru-RU"/>
        </w:rPr>
        <w:fldChar w:fldCharType="end"/>
      </w:r>
      <w:r w:rsidRPr="00DE6AEA">
        <w:rPr>
          <w:rFonts w:ascii="Arial" w:hAnsi="Arial" w:cs="Arial"/>
          <w:sz w:val="24"/>
          <w:szCs w:val="24"/>
          <w:lang w:eastAsia="ru-RU"/>
        </w:rPr>
        <w:t>,</w:t>
      </w:r>
      <w:r w:rsidRPr="00DE6AEA">
        <w:rPr>
          <w:rFonts w:ascii="Arial" w:hAnsi="Arial" w:cs="Arial"/>
          <w:color w:val="000000"/>
          <w:sz w:val="24"/>
          <w:szCs w:val="24"/>
          <w:lang w:eastAsia="ru-RU"/>
        </w:rPr>
        <w:t xml:space="preserve"> установленными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bookmarkStart w:id="25" w:name="dst6577"/>
      <w:r w:rsidRPr="00DE6AEA">
        <w:rPr>
          <w:rFonts w:ascii="Arial" w:hAnsi="Arial" w:cs="Arial"/>
          <w:color w:val="000000"/>
          <w:sz w:val="24"/>
          <w:szCs w:val="24"/>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Бюджетные полномочия главного администратора доходов бюджета сельского поселения и (или) находящимися в его ведении казенными учреждениями, осуществляются в порядке, установленном 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17. Бюджетные полномочия главного администратора (администратора) источников финансирования дефицита бюджета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Главный администратор </w:t>
      </w:r>
      <w:proofErr w:type="gramStart"/>
      <w:r w:rsidRPr="00DE6AEA">
        <w:rPr>
          <w:rFonts w:ascii="Arial" w:hAnsi="Arial" w:cs="Arial"/>
          <w:color w:val="000000"/>
          <w:sz w:val="24"/>
          <w:szCs w:val="24"/>
          <w:lang w:eastAsia="ru-RU"/>
        </w:rPr>
        <w:t>источников финансирования дефицита бюджета сельского поселения</w:t>
      </w:r>
      <w:proofErr w:type="gramEnd"/>
      <w:r w:rsidRPr="00DE6AEA">
        <w:rPr>
          <w:rFonts w:ascii="Arial" w:hAnsi="Arial" w:cs="Arial"/>
          <w:color w:val="000000"/>
          <w:sz w:val="24"/>
          <w:szCs w:val="24"/>
          <w:lang w:eastAsia="ru-RU"/>
        </w:rPr>
        <w:t xml:space="preserve">  обладает следующими бюджетными полномочиями: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 формирует перечни подведомственных ему администраторов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планирование (прогнозирование) поступлений и выплат по источникам финансирования дефицита бюджета поселения,</w:t>
      </w:r>
      <w:r w:rsidRPr="00DE6AEA">
        <w:rPr>
          <w:rFonts w:ascii="Arial" w:hAnsi="Arial" w:cs="Arial"/>
          <w:color w:val="000000"/>
          <w:sz w:val="24"/>
          <w:szCs w:val="24"/>
          <w:shd w:val="clear" w:color="auto" w:fill="FFFFFF"/>
          <w:lang w:eastAsia="ru-RU"/>
        </w:rPr>
        <w:t> кроме операций по управлению остатками средств на едином счете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обеспечивает </w:t>
      </w:r>
      <w:proofErr w:type="spellStart"/>
      <w:r w:rsidRPr="00DE6AEA">
        <w:rPr>
          <w:rFonts w:ascii="Arial" w:hAnsi="Arial" w:cs="Arial"/>
          <w:color w:val="000000"/>
          <w:sz w:val="24"/>
          <w:szCs w:val="24"/>
          <w:lang w:eastAsia="ru-RU"/>
        </w:rPr>
        <w:t>адресность</w:t>
      </w:r>
      <w:proofErr w:type="spellEnd"/>
      <w:r w:rsidRPr="00DE6AEA">
        <w:rPr>
          <w:rFonts w:ascii="Arial" w:hAnsi="Arial" w:cs="Arial"/>
          <w:color w:val="000000"/>
          <w:sz w:val="24"/>
          <w:szCs w:val="24"/>
          <w:lang w:eastAsia="ru-RU"/>
        </w:rPr>
        <w:t xml:space="preserve"> и целевой характер использования выделенных в его распоряжение ассигнований, предназначенных для погашения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распределяет бюджетные ассигнования по подведомственным администраторам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и исполняет соответствующую часть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формирует бюджетную отчетность главного </w:t>
      </w:r>
      <w:proofErr w:type="gramStart"/>
      <w:r w:rsidRPr="00DE6AEA">
        <w:rPr>
          <w:rFonts w:ascii="Arial" w:hAnsi="Arial" w:cs="Arial"/>
          <w:color w:val="000000"/>
          <w:sz w:val="24"/>
          <w:szCs w:val="24"/>
          <w:lang w:eastAsia="ru-RU"/>
        </w:rPr>
        <w:t>администратора источников финансирования дефицита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составляет обоснования бюджетных ассигнований.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Администратор </w:t>
      </w:r>
      <w:proofErr w:type="gramStart"/>
      <w:r w:rsidRPr="00DE6AEA">
        <w:rPr>
          <w:rFonts w:ascii="Arial" w:hAnsi="Arial" w:cs="Arial"/>
          <w:color w:val="000000"/>
          <w:sz w:val="24"/>
          <w:szCs w:val="24"/>
          <w:lang w:eastAsia="ru-RU"/>
        </w:rPr>
        <w:t>источников финансирования дефицита бюджета сельского поселения</w:t>
      </w:r>
      <w:proofErr w:type="gramEnd"/>
      <w:r w:rsidRPr="00DE6AEA">
        <w:rPr>
          <w:rFonts w:ascii="Arial" w:hAnsi="Arial" w:cs="Arial"/>
          <w:color w:val="000000"/>
          <w:sz w:val="24"/>
          <w:szCs w:val="24"/>
          <w:lang w:eastAsia="ru-RU"/>
        </w:rPr>
        <w:t xml:space="preserve"> обладает следующими бюджетными полномочиями: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планирование (прогнозирование) поступлений и выплат по источникам финансирования дефицита бюджета поселения,</w:t>
      </w:r>
      <w:r w:rsidRPr="00DE6AEA">
        <w:rPr>
          <w:rFonts w:ascii="Arial" w:hAnsi="Arial" w:cs="Arial"/>
          <w:color w:val="000000"/>
          <w:sz w:val="24"/>
          <w:szCs w:val="24"/>
          <w:shd w:val="clear" w:color="auto" w:fill="FFFFFF"/>
          <w:lang w:eastAsia="ru-RU"/>
        </w:rPr>
        <w:t xml:space="preserve"> кроме операций по управлению остатками средств на едином счете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осуществляет контроль за полнотой и своевременностью поступления в бюджет </w:t>
      </w:r>
      <w:proofErr w:type="gramStart"/>
      <w:r w:rsidRPr="00DE6AEA">
        <w:rPr>
          <w:rFonts w:ascii="Arial" w:hAnsi="Arial" w:cs="Arial"/>
          <w:color w:val="000000"/>
          <w:sz w:val="24"/>
          <w:szCs w:val="24"/>
          <w:lang w:eastAsia="ru-RU"/>
        </w:rPr>
        <w:t>поселения источников финансирования дефицита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обеспечивает поступления в бюджет поселения и выплаты из бюджета поселения по источникам финансирования дефицита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формирует и представляет бюджетную отчетность;</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DE6AEA">
        <w:rPr>
          <w:rFonts w:ascii="Arial" w:hAnsi="Arial" w:cs="Arial"/>
          <w:color w:val="000000"/>
          <w:sz w:val="24"/>
          <w:szCs w:val="24"/>
          <w:lang w:eastAsia="ru-RU"/>
        </w:rPr>
        <w:t>администратора источников финансирования дефицита бюджета</w:t>
      </w:r>
      <w:proofErr w:type="gramEnd"/>
      <w:r w:rsidRPr="00DE6AEA">
        <w:rPr>
          <w:rFonts w:ascii="Arial" w:hAnsi="Arial" w:cs="Arial"/>
          <w:color w:val="000000"/>
          <w:sz w:val="24"/>
          <w:szCs w:val="24"/>
          <w:lang w:eastAsia="ru-RU"/>
        </w:rPr>
        <w:t xml:space="preserve"> поселения, в ведении которого находится;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поселения, регулирующими бюджетные правоотношения.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Закрепление за органами администрации поселения, иными организациями бюджетных </w:t>
      </w:r>
      <w:proofErr w:type="gramStart"/>
      <w:r w:rsidRPr="00DE6AEA">
        <w:rPr>
          <w:rFonts w:ascii="Arial" w:hAnsi="Arial" w:cs="Arial"/>
          <w:color w:val="000000"/>
          <w:sz w:val="24"/>
          <w:szCs w:val="24"/>
          <w:lang w:eastAsia="ru-RU"/>
        </w:rPr>
        <w:t>полномочий главного администратора 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bookmarkStart w:id="26" w:name="dst100080"/>
      <w:bookmarkEnd w:id="25"/>
      <w:r w:rsidRPr="00DE6AEA">
        <w:rPr>
          <w:rFonts w:ascii="Arial" w:hAnsi="Arial" w:cs="Arial"/>
          <w:color w:val="000000"/>
          <w:sz w:val="24"/>
          <w:szCs w:val="24"/>
          <w:lang w:eastAsia="ru-RU"/>
        </w:rPr>
        <w:t xml:space="preserve">4. </w:t>
      </w:r>
      <w:bookmarkStart w:id="27" w:name="dst100083"/>
      <w:bookmarkEnd w:id="26"/>
      <w:r w:rsidRPr="00DE6AEA">
        <w:rPr>
          <w:rFonts w:ascii="Arial" w:hAnsi="Arial" w:cs="Arial"/>
          <w:color w:val="000000"/>
          <w:sz w:val="24"/>
          <w:szCs w:val="24"/>
          <w:lang w:eastAsia="ru-RU"/>
        </w:rPr>
        <w:t xml:space="preserve">Перечень главных </w:t>
      </w:r>
      <w:proofErr w:type="gramStart"/>
      <w:r w:rsidRPr="00DE6AEA">
        <w:rPr>
          <w:rFonts w:ascii="Arial" w:hAnsi="Arial" w:cs="Arial"/>
          <w:color w:val="000000"/>
          <w:sz w:val="24"/>
          <w:szCs w:val="24"/>
          <w:lang w:eastAsia="ru-RU"/>
        </w:rPr>
        <w:t>администраторов 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утверждается администрацией поселения в соответствии с общими требованиями, установленными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bookmarkStart w:id="28" w:name="dst100084"/>
      <w:bookmarkEnd w:id="27"/>
      <w:r w:rsidRPr="00DE6AEA">
        <w:rPr>
          <w:rFonts w:ascii="Arial" w:hAnsi="Arial" w:cs="Arial"/>
          <w:color w:val="000000"/>
          <w:sz w:val="24"/>
          <w:szCs w:val="24"/>
          <w:lang w:eastAsia="ru-RU"/>
        </w:rPr>
        <w:t xml:space="preserve">Перечень главных </w:t>
      </w:r>
      <w:proofErr w:type="gramStart"/>
      <w:r w:rsidRPr="00DE6AEA">
        <w:rPr>
          <w:rFonts w:ascii="Arial" w:hAnsi="Arial" w:cs="Arial"/>
          <w:color w:val="000000"/>
          <w:sz w:val="24"/>
          <w:szCs w:val="24"/>
          <w:lang w:eastAsia="ru-RU"/>
        </w:rPr>
        <w:t>администраторов 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поселения.</w:t>
      </w:r>
    </w:p>
    <w:p w:rsidR="006B3E13" w:rsidRPr="00DE6AEA" w:rsidRDefault="006B3E13" w:rsidP="00EA292D">
      <w:pPr>
        <w:spacing w:after="0" w:line="240" w:lineRule="auto"/>
        <w:ind w:firstLine="540"/>
        <w:jc w:val="both"/>
        <w:rPr>
          <w:rFonts w:ascii="Arial" w:hAnsi="Arial" w:cs="Arial"/>
          <w:sz w:val="24"/>
          <w:szCs w:val="24"/>
          <w:lang w:eastAsia="ru-RU"/>
        </w:rPr>
      </w:pPr>
      <w:r w:rsidRPr="00DE6AEA">
        <w:rPr>
          <w:rFonts w:ascii="Arial" w:hAnsi="Arial" w:cs="Arial"/>
          <w:sz w:val="24"/>
          <w:szCs w:val="24"/>
          <w:lang w:eastAsia="ru-RU"/>
        </w:rPr>
        <w:t> </w:t>
      </w:r>
    </w:p>
    <w:p w:rsidR="00DE6AEA" w:rsidRDefault="00DE6AEA" w:rsidP="00EA292D">
      <w:pPr>
        <w:widowControl w:val="0"/>
        <w:spacing w:after="0" w:line="240" w:lineRule="auto"/>
        <w:ind w:firstLine="709"/>
        <w:jc w:val="both"/>
        <w:rPr>
          <w:rFonts w:ascii="Arial" w:hAnsi="Arial" w:cs="Arial"/>
          <w:b/>
          <w:bCs/>
          <w:color w:val="000000"/>
          <w:sz w:val="24"/>
          <w:szCs w:val="24"/>
          <w:lang w:eastAsia="ru-RU"/>
        </w:rPr>
      </w:pPr>
    </w:p>
    <w:p w:rsidR="006B3E13" w:rsidRPr="00DE6AEA" w:rsidRDefault="006B3E13" w:rsidP="008D063A">
      <w:pPr>
        <w:widowControl w:val="0"/>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lastRenderedPageBreak/>
        <w:t>Статья 18. Бюджетные полномочия отдельных участников бюджетного процесса по организации и осуществлению внутреннего финансового аудита</w:t>
      </w:r>
    </w:p>
    <w:p w:rsidR="006B3E13" w:rsidRPr="00DE6AEA" w:rsidRDefault="006B3E13" w:rsidP="00EA292D">
      <w:pPr>
        <w:widowControl w:val="0"/>
        <w:spacing w:after="0" w:line="240" w:lineRule="auto"/>
        <w:ind w:firstLine="54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DE6AEA">
        <w:rPr>
          <w:rFonts w:ascii="Arial" w:hAnsi="Arial" w:cs="Arial"/>
          <w:color w:val="000000"/>
          <w:sz w:val="24"/>
          <w:szCs w:val="24"/>
          <w:lang w:eastAsia="ru-RU"/>
        </w:rPr>
        <w:t>администратора источников финансирования дефицита бюджета сельского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заключения о результатах исполнения решений, направленных на повышение качества финансового менеджмента.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Внутренний финансовый аудит осуществляется в целях:</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bookmarkEnd w:id="28"/>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"Par6582" \o "#Par6582"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пунктом 5 статьи 264.1</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xml:space="preserve"> Бюджетного кодекса РФ;</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повышения качества финансового менеджмента.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w:t>
      </w:r>
      <w:proofErr w:type="gramStart"/>
      <w:r w:rsidRPr="00DE6AEA">
        <w:rPr>
          <w:rFonts w:ascii="Arial" w:hAnsi="Arial" w:cs="Arial"/>
          <w:color w:val="000000"/>
          <w:sz w:val="24"/>
          <w:szCs w:val="24"/>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которому</w:t>
      </w:r>
      <w:proofErr w:type="gramEnd"/>
      <w:r w:rsidRPr="00DE6AEA">
        <w:rPr>
          <w:rFonts w:ascii="Arial" w:hAnsi="Arial" w:cs="Arial"/>
          <w:color w:val="000000"/>
          <w:sz w:val="24"/>
          <w:szCs w:val="24"/>
          <w:lang w:eastAsia="ru-RU"/>
        </w:rPr>
        <w:t xml:space="preserve"> передаются указанные полномочия.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Администратор бюджетных сре</w:t>
      </w:r>
      <w:proofErr w:type="gramStart"/>
      <w:r w:rsidRPr="00DE6AEA">
        <w:rPr>
          <w:rFonts w:ascii="Arial" w:hAnsi="Arial" w:cs="Arial"/>
          <w:color w:val="000000"/>
          <w:sz w:val="24"/>
          <w:szCs w:val="24"/>
          <w:lang w:eastAsia="ru-RU"/>
        </w:rPr>
        <w:t>дств впр</w:t>
      </w:r>
      <w:proofErr w:type="gramEnd"/>
      <w:r w:rsidRPr="00DE6AEA">
        <w:rPr>
          <w:rFonts w:ascii="Arial" w:hAnsi="Arial" w:cs="Arial"/>
          <w:color w:val="000000"/>
          <w:sz w:val="24"/>
          <w:szCs w:val="24"/>
          <w:lang w:eastAsia="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финансовым органом сельского поселения в установленном им порядке в отношении главных администраторов средств соответствующего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главным администратором бюджетных средств поселения в установленном им порядке в отношении подведомственных ему администраторов бюджетных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7. Порядок проведения мониторинга качества финансового менеджмента определяет в том числе: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правила формирования и представления отчета о результатах мониторинга качества финансового менеджмента.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8. Главный администратор средств бюджета сельского поселения вправе внести на рассмотрение финансового органа  администрации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поселения передать этому финансовому органу указанные полномочия.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19. Бюджетные полномочия получателя средств бюджета поселения</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Получатель средств бюджета сельского поселения обладает следующими бюджетными полномочиями:</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1) составляет и исполняет бюджетную смету;</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 обеспечивает результативность, целевой характер использования предусмотренных ему бюджетных ассигнований;</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4) вносит соответствующему главному распорядителю (распорядителю) бюджетных сре</w:t>
      </w:r>
      <w:proofErr w:type="gramStart"/>
      <w:r w:rsidRPr="00DE6AEA">
        <w:rPr>
          <w:rFonts w:ascii="Arial" w:hAnsi="Arial" w:cs="Arial"/>
          <w:color w:val="000000"/>
          <w:sz w:val="24"/>
          <w:szCs w:val="24"/>
          <w:lang w:eastAsia="ru-RU"/>
        </w:rPr>
        <w:t>дств пр</w:t>
      </w:r>
      <w:proofErr w:type="gramEnd"/>
      <w:r w:rsidRPr="00DE6AEA">
        <w:rPr>
          <w:rFonts w:ascii="Arial" w:hAnsi="Arial" w:cs="Arial"/>
          <w:color w:val="000000"/>
          <w:sz w:val="24"/>
          <w:szCs w:val="24"/>
          <w:lang w:eastAsia="ru-RU"/>
        </w:rPr>
        <w:t>едложения по изменению бюджетной росписи;</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5) ведет бюджетный учет (обеспечивает ведение бюджетного учета);</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7) осуществляет иные полномочия, установленные Бюджетным кодексом РФ и принятыми в соответствии с ним муниципальными правовыми актами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регулирующими бюджетные правоотношения.</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keepNext/>
        <w:tabs>
          <w:tab w:val="left" w:pos="0"/>
          <w:tab w:val="left" w:pos="708"/>
        </w:tabs>
        <w:spacing w:after="0" w:line="240" w:lineRule="auto"/>
        <w:jc w:val="center"/>
        <w:outlineLvl w:val="0"/>
        <w:rPr>
          <w:rFonts w:ascii="Arial" w:hAnsi="Arial" w:cs="Arial"/>
          <w:b/>
          <w:bCs/>
          <w:kern w:val="36"/>
          <w:sz w:val="24"/>
          <w:szCs w:val="24"/>
          <w:lang w:eastAsia="ru-RU"/>
        </w:rPr>
      </w:pPr>
      <w:bookmarkStart w:id="29" w:name="sub_20020"/>
      <w:r w:rsidRPr="00DE6AEA">
        <w:rPr>
          <w:rFonts w:ascii="Arial" w:hAnsi="Arial" w:cs="Arial"/>
          <w:b/>
          <w:bCs/>
          <w:color w:val="000000"/>
          <w:kern w:val="36"/>
          <w:sz w:val="24"/>
          <w:szCs w:val="24"/>
          <w:lang w:eastAsia="ru-RU"/>
        </w:rPr>
        <w:t xml:space="preserve">Глава 6. Составление проекта бюджета сельского поселения </w:t>
      </w:r>
    </w:p>
    <w:p w:rsidR="006B3E13" w:rsidRPr="00DE6AEA" w:rsidRDefault="006B3E13" w:rsidP="00EA292D">
      <w:pPr>
        <w:spacing w:after="0" w:line="240" w:lineRule="auto"/>
        <w:ind w:firstLine="720"/>
        <w:jc w:val="both"/>
        <w:rPr>
          <w:rFonts w:ascii="Arial" w:hAnsi="Arial" w:cs="Arial"/>
          <w:b/>
          <w:bCs/>
          <w:color w:val="000000"/>
          <w:sz w:val="24"/>
          <w:szCs w:val="24"/>
          <w:lang w:eastAsia="ru-RU"/>
        </w:rPr>
      </w:pPr>
    </w:p>
    <w:p w:rsidR="006B3E13" w:rsidRPr="00DE6AEA" w:rsidRDefault="008D063A" w:rsidP="00EA292D">
      <w:pPr>
        <w:spacing w:after="0" w:line="240" w:lineRule="auto"/>
        <w:ind w:firstLine="720"/>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20. Общие положения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Проект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Проект бюджета поселения составляется в порядке, установленном администрацией поселения, в соответствии с Бюджетным кодексом РФ и настоящим Положением.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widowControl w:val="0"/>
        <w:spacing w:after="0" w:line="240" w:lineRule="auto"/>
        <w:ind w:firstLine="709"/>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21. Долгосрочное бюджетное планирование</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1. Долгосрочное бюджетное планирование осуществляется путем формирования бюджетного прогноза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долгосрочный период.</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2. Под бюджетным прогнозом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w:t>
      </w:r>
      <w:proofErr w:type="gramStart"/>
      <w:r w:rsidRPr="00DE6AEA">
        <w:rPr>
          <w:rFonts w:ascii="Arial" w:hAnsi="Arial" w:cs="Arial"/>
          <w:color w:val="000000"/>
          <w:sz w:val="24"/>
          <w:szCs w:val="24"/>
          <w:lang w:eastAsia="ru-RU"/>
        </w:rPr>
        <w:t>политики на</w:t>
      </w:r>
      <w:proofErr w:type="gramEnd"/>
      <w:r w:rsidRPr="00DE6AEA">
        <w:rPr>
          <w:rFonts w:ascii="Arial" w:hAnsi="Arial" w:cs="Arial"/>
          <w:color w:val="000000"/>
          <w:sz w:val="24"/>
          <w:szCs w:val="24"/>
          <w:lang w:eastAsia="ru-RU"/>
        </w:rPr>
        <w:t xml:space="preserve"> долгосрочный период.</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Бюджетный прогноз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соответствующий период.</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Бюджетный прогноз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долгосрочный период может быть изменен с учетом изменения прогноза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соответствующий период и принятого решения о бюджете поселения без продления периода его действия.</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4. Порядок разработки и утверждения, период действия, а также требования к составу и содержанию бюджетного прогноза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долгосрочный период устанавливаются администрацией поселения с соблюдением требований Бюджетного кодекса РФ.</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5. </w:t>
      </w:r>
      <w:proofErr w:type="gramStart"/>
      <w:r w:rsidRPr="00DE6AEA">
        <w:rPr>
          <w:rFonts w:ascii="Arial" w:hAnsi="Arial" w:cs="Arial"/>
          <w:color w:val="000000"/>
          <w:sz w:val="24"/>
          <w:szCs w:val="24"/>
          <w:lang w:eastAsia="ru-RU"/>
        </w:rPr>
        <w:t xml:space="preserve">Бюджетный прогноз (проект бюджетного прогноза, проект изменений бюджетного прогноза)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долгосрочный период (за исключением показателей финансового обеспечения муниципальных программ представляется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одновременно с проектом решения о бюджете поселения.</w:t>
      </w:r>
      <w:proofErr w:type="gramEnd"/>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6. Бюджетный прогноз (изменения бюджетного прогноза)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бюджете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lastRenderedPageBreak/>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22. Орган, осуществляющий составление проекта бюджета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Составление проекта бюджета поселения - исключительная прерогатива Администрации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Непосредственное составление проекта бюджета осуществляет финансовый сектор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23. Сведения, необходимые для составления проекта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В целях своевременного и качественного составления проекта бюджета поселения администрация поселения имеет право получать необходимые сведения от иных финансовых органов, а также от иных органов государственной власти Российской Федерации и Орловской области, органов местного самоуправления Свердловского муниципального района.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Составление проекта бюджета поселения основывается </w:t>
      </w:r>
      <w:proofErr w:type="gramStart"/>
      <w:r w:rsidRPr="00DE6AEA">
        <w:rPr>
          <w:rFonts w:ascii="Arial" w:hAnsi="Arial" w:cs="Arial"/>
          <w:color w:val="000000"/>
          <w:sz w:val="24"/>
          <w:szCs w:val="24"/>
          <w:lang w:eastAsia="ru-RU"/>
        </w:rPr>
        <w:t>на</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положениях</w:t>
      </w:r>
      <w:proofErr w:type="gramEnd"/>
      <w:r w:rsidRPr="00DE6AEA">
        <w:rPr>
          <w:rFonts w:ascii="Arial"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документах</w:t>
      </w:r>
      <w:proofErr w:type="gramEnd"/>
      <w:r w:rsidRPr="00DE6AEA">
        <w:rPr>
          <w:rFonts w:ascii="Arial"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основных </w:t>
      </w:r>
      <w:proofErr w:type="gramStart"/>
      <w:r w:rsidRPr="00DE6AEA">
        <w:rPr>
          <w:rFonts w:ascii="Arial" w:hAnsi="Arial" w:cs="Arial"/>
          <w:color w:val="000000"/>
          <w:sz w:val="24"/>
          <w:szCs w:val="24"/>
          <w:lang w:eastAsia="ru-RU"/>
        </w:rPr>
        <w:t>направлениях</w:t>
      </w:r>
      <w:proofErr w:type="gramEnd"/>
      <w:r w:rsidRPr="00DE6AEA">
        <w:rPr>
          <w:rFonts w:ascii="Arial" w:hAnsi="Arial" w:cs="Arial"/>
          <w:color w:val="000000"/>
          <w:sz w:val="24"/>
          <w:szCs w:val="24"/>
          <w:lang w:eastAsia="ru-RU"/>
        </w:rPr>
        <w:t xml:space="preserve"> бюджетной и налоговой политики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прогнозе</w:t>
      </w:r>
      <w:proofErr w:type="gramEnd"/>
      <w:r w:rsidRPr="00DE6AEA">
        <w:rPr>
          <w:rFonts w:ascii="Arial" w:hAnsi="Arial" w:cs="Arial"/>
          <w:color w:val="000000"/>
          <w:sz w:val="24"/>
          <w:szCs w:val="24"/>
          <w:lang w:eastAsia="ru-RU"/>
        </w:rPr>
        <w:t xml:space="preserve">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24. Основные направления бюджетной и налоговой политики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Составлению проекта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предшествует выработка основных направлений бюджетной и налоговой политики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w:t>
      </w:r>
      <w:proofErr w:type="gramStart"/>
      <w:r w:rsidRPr="00DE6AEA">
        <w:rPr>
          <w:rFonts w:ascii="Arial" w:hAnsi="Arial" w:cs="Arial"/>
          <w:color w:val="000000"/>
          <w:sz w:val="24"/>
          <w:szCs w:val="24"/>
          <w:lang w:eastAsia="ru-RU"/>
        </w:rPr>
        <w:t xml:space="preserve">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 расходования средств бюджета поселения в очередном финансовом году и плановом периоде с учетом прогнозов и программ социально-экономического развития поселения. </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переделах компетенции органов местного самоуправления поселения; оценку влияния данных предложений на сценарные условия.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Основные направления бюджетной и налоговой политики разрабатываются администрацией поселения и утверждаются постановлением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lastRenderedPageBreak/>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25. Прогноз социально-экономического развития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Прогноз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разрабатывается на период не менее трех лет.</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Прогноз социально-экономического развития поселения ежегодно разрабатывается в порядке, установленном администрацией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Прогноз социально-экономического развития поселения может разрабатываться администрацией Свердловского муниципального района в соответствии с соглашением между администрацией поселения и администрацией муниципального района.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Разработка прогноза социально-экономического развития поселения осуществляется финансовым сектором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7. В целях формирования бюджетного прогноза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долгосрочный период в соответствии со статьей 170.1 Бюджетного кодекса РФ разрабатывается прогноз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долгосрочный период в порядке, установленном администрацией сельского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Прогноз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долгосрочный период может разрабатываться администрацией Свердловского муниципального района в соответствии с соглашением между администрацией сельского поселения и администрацией муниципального района.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26. Прогнозирование доходов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w:t>
      </w:r>
      <w:proofErr w:type="gramStart"/>
      <w:r w:rsidRPr="00DE6AEA">
        <w:rPr>
          <w:rFonts w:ascii="Arial" w:hAnsi="Arial" w:cs="Arial"/>
          <w:color w:val="000000"/>
          <w:sz w:val="24"/>
          <w:szCs w:val="24"/>
          <w:lang w:eastAsia="ru-RU"/>
        </w:rPr>
        <w:t xml:space="preserve">Доходы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а также принятого на указанную дату и вступающего в силу в очередном финансовом году и плановом периоде</w:t>
      </w:r>
      <w:r w:rsidRPr="00DE6AEA">
        <w:rPr>
          <w:rFonts w:ascii="Arial" w:hAnsi="Arial" w:cs="Arial"/>
          <w:color w:val="000000"/>
          <w:sz w:val="24"/>
          <w:szCs w:val="24"/>
          <w:shd w:val="clear" w:color="auto" w:fill="FFFFFF"/>
          <w:lang w:eastAsia="ru-RU"/>
        </w:rPr>
        <w:t> </w:t>
      </w:r>
      <w:r w:rsidRPr="00DE6AEA">
        <w:rPr>
          <w:rFonts w:ascii="Arial" w:hAnsi="Arial" w:cs="Arial"/>
          <w:color w:val="000000"/>
          <w:sz w:val="24"/>
          <w:szCs w:val="24"/>
          <w:lang w:eastAsia="ru-RU"/>
        </w:rPr>
        <w:t>законодательства о налогах и сборах и бюджетного законодательства Российской Федерации, а также законодательства Российской Федерации, законов</w:t>
      </w:r>
      <w:proofErr w:type="gramEnd"/>
      <w:r w:rsidRPr="00DE6AEA">
        <w:rPr>
          <w:rFonts w:ascii="Arial" w:hAnsi="Arial" w:cs="Arial"/>
          <w:color w:val="000000"/>
          <w:sz w:val="24"/>
          <w:szCs w:val="24"/>
          <w:lang w:eastAsia="ru-RU"/>
        </w:rPr>
        <w:t xml:space="preserve"> Орловской области и решений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устанавливающих неналоговые доходы бюджетов бюджетной системы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2. Положения решений сельского Совета поселения, приводящих к изменению общего объема доходов бюджета поселения и принятых после внесения проекта решения о бюджете на рассмотрение в сельский Совет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20"/>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27. Планирование бюджетных ассигнований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Планирование бюджетных ассигнований осуществляется в порядке и в соответствии с методикой, устанавливаемой администрацией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DE6AEA">
        <w:rPr>
          <w:rFonts w:ascii="Arial" w:hAnsi="Arial" w:cs="Arial"/>
          <w:color w:val="000000"/>
          <w:sz w:val="24"/>
          <w:szCs w:val="24"/>
          <w:lang w:eastAsia="ru-RU"/>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DE6AEA">
        <w:rPr>
          <w:rFonts w:ascii="Arial" w:hAnsi="Arial" w:cs="Arial"/>
          <w:color w:val="000000"/>
          <w:sz w:val="24"/>
          <w:szCs w:val="24"/>
          <w:lang w:eastAsia="ru-RU"/>
        </w:rPr>
        <w:t xml:space="preserve"> и соглашения, подлежащие заключению получателями бюджетных средств во исполнение указанных муниципальных правовых актов.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DE6AEA">
        <w:rPr>
          <w:rFonts w:ascii="Arial" w:hAnsi="Arial" w:cs="Arial"/>
          <w:color w:val="000000"/>
          <w:sz w:val="24"/>
          <w:szCs w:val="24"/>
          <w:lang w:eastAsia="ru-RU"/>
        </w:rPr>
        <w:t>ств пр</w:t>
      </w:r>
      <w:proofErr w:type="gramEnd"/>
      <w:r w:rsidRPr="00DE6AEA">
        <w:rPr>
          <w:rFonts w:ascii="Arial" w:hAnsi="Arial" w:cs="Arial"/>
          <w:color w:val="000000"/>
          <w:sz w:val="24"/>
          <w:szCs w:val="24"/>
          <w:lang w:eastAsia="ru-RU"/>
        </w:rPr>
        <w:t>и первоочередном планировании бюджетных ассигнований на исполнение действующих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widowControl w:val="0"/>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28. Перечень и оценка налоговых расходов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widowControl w:val="0"/>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Перечень налоговых расходов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2. Оценка налоговых расходов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а также при проведении </w:t>
      </w:r>
      <w:proofErr w:type="gramStart"/>
      <w:r w:rsidRPr="00DE6AEA">
        <w:rPr>
          <w:rFonts w:ascii="Arial" w:hAnsi="Arial" w:cs="Arial"/>
          <w:color w:val="000000"/>
          <w:sz w:val="24"/>
          <w:szCs w:val="24"/>
          <w:lang w:eastAsia="ru-RU"/>
        </w:rPr>
        <w:t>оценки эффективности реализации муниципальных программ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29. Муниципальные программы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Муниципальные программы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утверждаются администрацией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Сроки реализации муниципальных программ определяются администрацией поселения в устанавливаемом ею порядке.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вправе осуществлять рассмотрение проектов муниципальных программ поселения и предложений о внесении изменений в муниципальные программы в порядке, установленном решением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30. Порядок и сроки составления проекта бюджета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1. Порядок и сроки составления проекта бюджета сельского поселения устанавливаются постановлением администрации поселения с соблюдением требований, устанавливаемых Бюджетным кодексом РФ и настоящим Положением.</w:t>
      </w:r>
    </w:p>
    <w:p w:rsidR="006B3E13" w:rsidRPr="00DE6AEA" w:rsidRDefault="006B3E13" w:rsidP="00EA292D">
      <w:pPr>
        <w:widowControl w:val="0"/>
        <w:spacing w:after="0" w:line="240" w:lineRule="auto"/>
        <w:ind w:firstLine="709"/>
        <w:jc w:val="both"/>
        <w:rPr>
          <w:rFonts w:ascii="Arial" w:hAnsi="Arial" w:cs="Arial"/>
          <w:sz w:val="24"/>
          <w:szCs w:val="24"/>
          <w:lang w:eastAsia="ru-RU"/>
        </w:rPr>
      </w:pPr>
      <w:bookmarkStart w:id="30" w:name="sub_4801"/>
      <w:bookmarkEnd w:id="29"/>
      <w:r w:rsidRPr="00DE6AEA">
        <w:rPr>
          <w:rFonts w:ascii="Arial" w:hAnsi="Arial" w:cs="Arial"/>
          <w:color w:val="000000"/>
          <w:sz w:val="24"/>
          <w:szCs w:val="24"/>
          <w:lang w:eastAsia="ru-RU"/>
        </w:rPr>
        <w:t xml:space="preserve">2. Администрация поселения издает постановление о начале работы по составлению проекта бюджета поселения на очередной финансовый год не </w:t>
      </w:r>
      <w:r w:rsidRPr="00DE6AEA">
        <w:rPr>
          <w:rFonts w:ascii="Arial" w:hAnsi="Arial" w:cs="Arial"/>
          <w:color w:val="000000"/>
          <w:sz w:val="24"/>
          <w:szCs w:val="24"/>
          <w:lang w:eastAsia="ru-RU"/>
        </w:rPr>
        <w:lastRenderedPageBreak/>
        <w:t xml:space="preserve">позднее даты, позволяющей разработать и представить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документы и материалы, представляемые одновременно с проектом бюджета. </w:t>
      </w:r>
      <w:bookmarkStart w:id="31" w:name="sub_4802"/>
      <w:bookmarkEnd w:id="30"/>
      <w:r w:rsidRPr="00DE6AEA">
        <w:rPr>
          <w:rFonts w:ascii="Arial" w:hAnsi="Arial" w:cs="Arial"/>
          <w:color w:val="000000"/>
          <w:sz w:val="24"/>
          <w:szCs w:val="24"/>
          <w:lang w:eastAsia="ru-RU"/>
        </w:rPr>
        <w:t>На основании постановления администрации поселения администрация поселения организует поэтапную работу по составлению проекта бюджета поселения.</w:t>
      </w:r>
      <w:bookmarkEnd w:id="31"/>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w:t>
      </w:r>
      <w:bookmarkStart w:id="32" w:name="sub_4805"/>
      <w:r w:rsidRPr="00DE6AEA">
        <w:rPr>
          <w:rFonts w:ascii="Arial" w:hAnsi="Arial" w:cs="Arial"/>
          <w:color w:val="000000"/>
          <w:sz w:val="24"/>
          <w:szCs w:val="24"/>
          <w:lang w:eastAsia="ru-RU"/>
        </w:rPr>
        <w:t>Работа по подготовке проекта бюджета поселения должна быть закончена не позднее 15 ноября текущего года.</w:t>
      </w:r>
      <w:bookmarkEnd w:id="32"/>
    </w:p>
    <w:p w:rsidR="006B3E13" w:rsidRPr="00DE6AEA" w:rsidRDefault="006B3E13" w:rsidP="00EA292D">
      <w:pPr>
        <w:widowControl w:val="0"/>
        <w:spacing w:after="0" w:line="240" w:lineRule="auto"/>
        <w:ind w:firstLine="709"/>
        <w:jc w:val="both"/>
        <w:rPr>
          <w:rFonts w:ascii="Arial" w:hAnsi="Arial" w:cs="Arial"/>
          <w:color w:val="FF0000"/>
          <w:sz w:val="24"/>
          <w:szCs w:val="24"/>
          <w:lang w:eastAsia="ru-RU"/>
        </w:rPr>
      </w:pPr>
      <w:r w:rsidRPr="00DE6AEA">
        <w:rPr>
          <w:rFonts w:ascii="Arial" w:hAnsi="Arial" w:cs="Arial"/>
          <w:color w:val="FF0000"/>
          <w:sz w:val="24"/>
          <w:szCs w:val="24"/>
          <w:lang w:eastAsia="ru-RU"/>
        </w:rPr>
        <w:t> </w:t>
      </w:r>
    </w:p>
    <w:p w:rsidR="006B3E13" w:rsidRPr="00DE6AEA" w:rsidRDefault="006B3E13" w:rsidP="00EA292D">
      <w:pPr>
        <w:widowControl w:val="0"/>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 xml:space="preserve">Глава 7. Рассмотрение и утверждение бюджета сельского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20"/>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31. Общие положения</w:t>
      </w:r>
    </w:p>
    <w:p w:rsidR="006B3E13" w:rsidRPr="00DE6AEA" w:rsidRDefault="006B3E13" w:rsidP="00EA292D">
      <w:pPr>
        <w:spacing w:after="0" w:line="240" w:lineRule="auto"/>
        <w:ind w:firstLine="54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1. В решении 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DE6AEA">
        <w:rPr>
          <w:rFonts w:ascii="Arial" w:hAnsi="Arial" w:cs="Arial"/>
          <w:color w:val="000000"/>
          <w:sz w:val="24"/>
          <w:szCs w:val="24"/>
          <w:lang w:eastAsia="ru-RU"/>
        </w:rPr>
        <w:t>профицит</w:t>
      </w:r>
      <w:proofErr w:type="spellEnd"/>
      <w:r w:rsidRPr="00DE6AEA">
        <w:rPr>
          <w:rFonts w:ascii="Arial" w:hAnsi="Arial" w:cs="Arial"/>
          <w:color w:val="000000"/>
          <w:sz w:val="24"/>
          <w:szCs w:val="24"/>
          <w:lang w:eastAsia="ru-RU"/>
        </w:rPr>
        <w:t>) бюджета, а также иные показатели, установленные Бюджетным кодексом РФ, решениями сельского Совета народных депутатов (кроме решений о бюджете).</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2. Решением о бюджете поселения утверждаются: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перечень главных администраторов доходов бюджета поселения;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-перечень главных </w:t>
      </w:r>
      <w:proofErr w:type="gramStart"/>
      <w:r w:rsidRPr="00DE6AEA">
        <w:rPr>
          <w:rFonts w:ascii="Arial" w:hAnsi="Arial" w:cs="Arial"/>
          <w:color w:val="000000"/>
          <w:sz w:val="24"/>
          <w:szCs w:val="24"/>
          <w:lang w:eastAsia="ru-RU"/>
        </w:rPr>
        <w:t>администраторов источников финансирования дефицита бюджета</w:t>
      </w:r>
      <w:proofErr w:type="gramEnd"/>
      <w:r w:rsidRPr="00DE6AEA">
        <w:rPr>
          <w:rFonts w:ascii="Arial" w:hAnsi="Arial" w:cs="Arial"/>
          <w:color w:val="000000"/>
          <w:sz w:val="24"/>
          <w:szCs w:val="24"/>
          <w:lang w:eastAsia="ru-RU"/>
        </w:rPr>
        <w:t>;</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E6AEA">
        <w:rPr>
          <w:rFonts w:ascii="Arial" w:hAnsi="Arial" w:cs="Arial"/>
          <w:color w:val="000000"/>
          <w:sz w:val="24"/>
          <w:szCs w:val="24"/>
          <w:lang w:eastAsia="ru-RU"/>
        </w:rPr>
        <w:t>непрограммным</w:t>
      </w:r>
      <w:proofErr w:type="spellEnd"/>
      <w:r w:rsidRPr="00DE6AEA">
        <w:rPr>
          <w:rFonts w:ascii="Arial" w:hAnsi="Arial" w:cs="Arial"/>
          <w:color w:val="000000"/>
          <w:sz w:val="24"/>
          <w:szCs w:val="24"/>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E6AEA">
        <w:rPr>
          <w:rFonts w:ascii="Arial" w:hAnsi="Arial" w:cs="Arial"/>
          <w:color w:val="000000"/>
          <w:sz w:val="24"/>
          <w:szCs w:val="24"/>
          <w:lang w:eastAsia="ru-RU"/>
        </w:rPr>
        <w:t>непрограммным</w:t>
      </w:r>
      <w:proofErr w:type="spellEnd"/>
      <w:r w:rsidRPr="00DE6AEA">
        <w:rPr>
          <w:rFonts w:ascii="Arial" w:hAnsi="Arial" w:cs="Arial"/>
          <w:color w:val="000000"/>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E6AEA">
        <w:rPr>
          <w:rFonts w:ascii="Arial" w:hAnsi="Arial" w:cs="Arial"/>
          <w:color w:val="000000"/>
          <w:sz w:val="24"/>
          <w:szCs w:val="24"/>
          <w:lang w:eastAsia="ru-RU"/>
        </w:rPr>
        <w:t xml:space="preserve"> также по разделам и подразделам классификации расходов бюджетов в случаях, установленных решением сельского Совета народных депутатов</w:t>
      </w:r>
      <w:proofErr w:type="gramStart"/>
      <w:r w:rsidRPr="00DE6AEA">
        <w:rPr>
          <w:rFonts w:ascii="Arial" w:hAnsi="Arial" w:cs="Arial"/>
          <w:color w:val="000000"/>
          <w:sz w:val="24"/>
          <w:szCs w:val="24"/>
          <w:lang w:eastAsia="ru-RU"/>
        </w:rPr>
        <w:t xml:space="preserve"> ;</w:t>
      </w:r>
      <w:proofErr w:type="gramEnd"/>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ведомственная структура расходов бюджета на очередной финансовый год и плановый период;</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общий объем бюджетных ассигнований, направляемых на исполнение публичных нормативных обязательств;</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DE6AEA">
        <w:rPr>
          <w:rFonts w:ascii="Arial" w:hAnsi="Arial" w:cs="Arial"/>
          <w:color w:val="000000"/>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 источники финансирования дефицита бюджета на очередной финансовый год и плановый период;</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w:t>
      </w:r>
      <w:r w:rsidRPr="00DE6AEA">
        <w:rPr>
          <w:rFonts w:ascii="Arial" w:hAnsi="Arial" w:cs="Arial"/>
          <w:color w:val="000000"/>
          <w:sz w:val="24"/>
          <w:szCs w:val="24"/>
          <w:lang w:eastAsia="ru-RU"/>
        </w:rPr>
        <w:lastRenderedPageBreak/>
        <w:t xml:space="preserve">периода, с </w:t>
      </w:r>
      <w:proofErr w:type="gramStart"/>
      <w:r w:rsidRPr="00DE6AEA">
        <w:rPr>
          <w:rFonts w:ascii="Arial" w:hAnsi="Arial" w:cs="Arial"/>
          <w:color w:val="000000"/>
          <w:sz w:val="24"/>
          <w:szCs w:val="24"/>
          <w:lang w:eastAsia="ru-RU"/>
        </w:rPr>
        <w:t>указанием</w:t>
      </w:r>
      <w:proofErr w:type="gramEnd"/>
      <w:r w:rsidRPr="00DE6AEA">
        <w:rPr>
          <w:rFonts w:ascii="Arial" w:hAnsi="Arial" w:cs="Arial"/>
          <w:color w:val="000000"/>
          <w:sz w:val="24"/>
          <w:szCs w:val="24"/>
          <w:lang w:eastAsia="ru-RU"/>
        </w:rPr>
        <w:t xml:space="preserve"> в том числе верхнего предела долга по муниципальным гарантиям;</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иные показатели бюджета поселения, установленные решением сельского Совета народных депутатов</w:t>
      </w:r>
      <w:proofErr w:type="gramStart"/>
      <w:r w:rsidRPr="00DE6AEA">
        <w:rPr>
          <w:rFonts w:ascii="Arial" w:hAnsi="Arial" w:cs="Arial"/>
          <w:color w:val="000000"/>
          <w:sz w:val="24"/>
          <w:szCs w:val="24"/>
          <w:lang w:eastAsia="ru-RU"/>
        </w:rPr>
        <w:t xml:space="preserve"> .</w:t>
      </w:r>
      <w:proofErr w:type="gramEnd"/>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Изменение параметров планового периода бюджета поселения осуществляется в соответствии с решением сельского Совета народных депутатов. </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5.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32. Документы и материалы, представляемые одновременно с проектом бюджета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1. Одновременно с проектом решения 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представляются: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основные направления бюджетной и налоговой политики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предварительные итоги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прогноз социально-экономического развития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прогноз основных характеристик (общий объем доходов, общий объем расходов, дефицита (</w:t>
      </w:r>
      <w:proofErr w:type="spellStart"/>
      <w:r w:rsidRPr="00DE6AEA">
        <w:rPr>
          <w:rFonts w:ascii="Arial" w:hAnsi="Arial" w:cs="Arial"/>
          <w:color w:val="000000"/>
          <w:sz w:val="24"/>
          <w:szCs w:val="24"/>
          <w:lang w:eastAsia="ru-RU"/>
        </w:rPr>
        <w:t>профицита</w:t>
      </w:r>
      <w:proofErr w:type="spellEnd"/>
      <w:r w:rsidRPr="00DE6AEA">
        <w:rPr>
          <w:rFonts w:ascii="Arial" w:hAnsi="Arial" w:cs="Arial"/>
          <w:color w:val="000000"/>
          <w:sz w:val="24"/>
          <w:szCs w:val="24"/>
          <w:lang w:eastAsia="ru-RU"/>
        </w:rPr>
        <w:t xml:space="preserve">) бюджета)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на очередной финансовый год и плановый период;</w:t>
      </w:r>
    </w:p>
    <w:p w:rsidR="006B3E13" w:rsidRPr="00DE6AEA" w:rsidRDefault="006B3E13" w:rsidP="00EA292D">
      <w:pPr>
        <w:widowControl w:val="0"/>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бюджетный прогноз (проект бюджетного прогноза, проект изменений бюджетного прогноза) поселения на долгосрочный период;</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пояснительная записка к проекту бюджета поселения;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 методики (проекты методик) и расчеты распределения межбюджетных трансфертов;</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оценка ожидаемого исполнения бюджета поселения на текущий финансовый год;</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предложенные сельским Советом народных депутатов,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lastRenderedPageBreak/>
        <w:t>- реестры источников доходов бюджета поселения;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иные документы и материалы.</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2. В случае утверждения решением о бюджете распределения бюджетных ассигнований по муниципальным программам и </w:t>
      </w:r>
      <w:proofErr w:type="spellStart"/>
      <w:r w:rsidRPr="00DE6AEA">
        <w:rPr>
          <w:rFonts w:ascii="Arial" w:hAnsi="Arial" w:cs="Arial"/>
          <w:color w:val="000000"/>
          <w:sz w:val="24"/>
          <w:szCs w:val="24"/>
          <w:lang w:eastAsia="ru-RU"/>
        </w:rPr>
        <w:t>непрограммным</w:t>
      </w:r>
      <w:proofErr w:type="spellEnd"/>
      <w:r w:rsidRPr="00DE6AEA">
        <w:rPr>
          <w:rFonts w:ascii="Arial" w:hAnsi="Arial" w:cs="Arial"/>
          <w:color w:val="000000"/>
          <w:sz w:val="24"/>
          <w:szCs w:val="24"/>
          <w:lang w:eastAsia="ru-RU"/>
        </w:rPr>
        <w:t xml:space="preserve"> направлениям деятельности к проекту решения о бюджете представляются паспорта муниципальных программ поселения (проекты изменений в указанные паспорта).</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 В случае</w:t>
      </w:r>
      <w:proofErr w:type="gramStart"/>
      <w:r w:rsidRPr="00DE6AEA">
        <w:rPr>
          <w:rFonts w:ascii="Arial" w:hAnsi="Arial" w:cs="Arial"/>
          <w:color w:val="000000"/>
          <w:sz w:val="24"/>
          <w:szCs w:val="24"/>
          <w:lang w:eastAsia="ru-RU"/>
        </w:rPr>
        <w:t>,</w:t>
      </w:r>
      <w:proofErr w:type="gramEnd"/>
      <w:r w:rsidRPr="00DE6AEA">
        <w:rPr>
          <w:rFonts w:ascii="Arial" w:hAnsi="Arial" w:cs="Arial"/>
          <w:color w:val="000000"/>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33. Внесение проекта решения о бюджете поселения на рассмотрение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Совета народных депутатов</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Администрация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вносит на рассмотрение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проект решения о бюджете поселения не позднее 15 ноября текущего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Одновременно с проектом бюджета поселения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представляются документы и материалы в соответствии со статьей 33 настоящего Положения.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34. Порядок рассмотрения проекта решения о бюджете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 и его утверждения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03563F">
      <w:pPr>
        <w:spacing w:after="0" w:line="240" w:lineRule="auto"/>
        <w:jc w:val="both"/>
        <w:rPr>
          <w:rFonts w:ascii="Arial" w:hAnsi="Arial" w:cs="Arial"/>
          <w:color w:val="000000"/>
          <w:sz w:val="24"/>
          <w:szCs w:val="24"/>
          <w:lang w:eastAsia="ru-RU"/>
        </w:rPr>
      </w:pPr>
      <w:bookmarkStart w:id="33" w:name="sub_6001"/>
      <w:r w:rsidRPr="00DE6AEA">
        <w:rPr>
          <w:rFonts w:ascii="Arial" w:hAnsi="Arial" w:cs="Arial"/>
          <w:color w:val="000000"/>
          <w:sz w:val="24"/>
          <w:szCs w:val="24"/>
          <w:lang w:eastAsia="ru-RU"/>
        </w:rPr>
        <w:t xml:space="preserve">          1.</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ский сельский  Совет народных депутатов выносит проект решения 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на очередной финансовый год и плановый период на публичные слушания в порядке, установленным Положением о порядке организации и проведения публичных слушаний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Публичные слушания проводятся в течение 20 дней после внесения проекта решения о бюджете поселения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w:t>
      </w:r>
    </w:p>
    <w:p w:rsidR="006B3E13" w:rsidRPr="00DE6AEA" w:rsidRDefault="006B3E13" w:rsidP="0003563F">
      <w:pPr>
        <w:spacing w:after="0" w:line="240" w:lineRule="auto"/>
        <w:jc w:val="both"/>
        <w:rPr>
          <w:rFonts w:ascii="Arial" w:hAnsi="Arial" w:cs="Arial"/>
          <w:sz w:val="24"/>
          <w:szCs w:val="24"/>
          <w:lang w:eastAsia="ru-RU"/>
        </w:rPr>
      </w:pPr>
      <w:r w:rsidRPr="00DE6AEA">
        <w:rPr>
          <w:rFonts w:ascii="Arial" w:hAnsi="Arial" w:cs="Arial"/>
          <w:color w:val="000000"/>
          <w:sz w:val="24"/>
          <w:szCs w:val="24"/>
          <w:lang w:eastAsia="ru-RU"/>
        </w:rPr>
        <w:t>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bookmarkStart w:id="34" w:name="sub_6002"/>
      <w:bookmarkEnd w:id="33"/>
      <w:r w:rsidRPr="00DE6AEA">
        <w:rPr>
          <w:rFonts w:ascii="Arial" w:hAnsi="Arial" w:cs="Arial"/>
          <w:color w:val="000000"/>
          <w:sz w:val="24"/>
          <w:szCs w:val="24"/>
          <w:lang w:eastAsia="ru-RU"/>
        </w:rPr>
        <w:t xml:space="preserve">2. В течение 10 дней после проведения публичных слушаний проект решения о бюджете поселения на очередной финансовый год и плановый период рассматривается на заседании постоянной комиссии по бюджету, налогам и финансам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Предложения депутатов по внесению поправок в проект решения о бюджете поселения направляются в постоянную комиссию не позднее 20 дней со дня внесения проекта решения о бюджете в сельский Совет народных депутатов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 итогам обсуждения проекта решения о бюджете поселения постоянная комиссия принимает одно из двух решений: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рекомендовать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скому</w:t>
      </w:r>
      <w:proofErr w:type="spellEnd"/>
      <w:r w:rsidRPr="00DE6AEA">
        <w:rPr>
          <w:rFonts w:ascii="Arial" w:hAnsi="Arial" w:cs="Arial"/>
          <w:color w:val="000000"/>
          <w:sz w:val="24"/>
          <w:szCs w:val="24"/>
          <w:lang w:eastAsia="ru-RU"/>
        </w:rPr>
        <w:t xml:space="preserve"> сельскому Совету народных депутатов утвердить бюджет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направить в администрацию поселения поправки в проект решения о бюджете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w:t>
      </w:r>
      <w:bookmarkStart w:id="35" w:name="sub_6003"/>
      <w:bookmarkEnd w:id="34"/>
      <w:r w:rsidRPr="00DE6AEA">
        <w:rPr>
          <w:rFonts w:ascii="Arial" w:hAnsi="Arial" w:cs="Arial"/>
          <w:color w:val="000000"/>
          <w:sz w:val="24"/>
          <w:szCs w:val="24"/>
          <w:lang w:eastAsia="ru-RU"/>
        </w:rPr>
        <w:t xml:space="preserve">Глава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w:t>
      </w:r>
      <w:proofErr w:type="gramStart"/>
      <w:r w:rsidRPr="00DE6AEA">
        <w:rPr>
          <w:rFonts w:ascii="Arial" w:hAnsi="Arial" w:cs="Arial"/>
          <w:color w:val="000000"/>
          <w:sz w:val="24"/>
          <w:szCs w:val="24"/>
          <w:lang w:eastAsia="ru-RU"/>
        </w:rPr>
        <w:t>в течение пяти дней с даты поступления в его адрес решения постоянной комиссии о поправках в проект</w:t>
      </w:r>
      <w:proofErr w:type="gramEnd"/>
      <w:r w:rsidRPr="00DE6AEA">
        <w:rPr>
          <w:rFonts w:ascii="Arial" w:hAnsi="Arial" w:cs="Arial"/>
          <w:color w:val="000000"/>
          <w:sz w:val="24"/>
          <w:szCs w:val="24"/>
          <w:lang w:eastAsia="ru-RU"/>
        </w:rPr>
        <w:t xml:space="preserve"> решения о бюджете поселения направляет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заключение на решение постоянной комиссии.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4. </w:t>
      </w:r>
      <w:bookmarkStart w:id="36" w:name="sub_6004"/>
      <w:bookmarkEnd w:id="35"/>
      <w:r w:rsidRPr="00DE6AEA">
        <w:rPr>
          <w:rFonts w:ascii="Arial" w:hAnsi="Arial" w:cs="Arial"/>
          <w:color w:val="000000"/>
          <w:sz w:val="24"/>
          <w:szCs w:val="24"/>
          <w:lang w:eastAsia="ru-RU"/>
        </w:rPr>
        <w:t xml:space="preserve">Проект решения о бюджете сельского поселения на очередной финансовый год и плановый период рассматривается на заседании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Совета народных депутатов не позднее 40 дней со дня его внесения. Рассмотрению на заседании подлежат исключительно поправки, рассмотренные постоянной комиссией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и имеющие заключение Главы поселения.</w:t>
      </w:r>
      <w:bookmarkEnd w:id="36"/>
    </w:p>
    <w:p w:rsidR="006B3E13" w:rsidRPr="00DE6AEA" w:rsidRDefault="00DE6AEA" w:rsidP="00EA292D">
      <w:pPr>
        <w:spacing w:after="0" w:line="240" w:lineRule="auto"/>
        <w:ind w:firstLine="720"/>
        <w:jc w:val="both"/>
        <w:rPr>
          <w:rFonts w:ascii="Arial" w:hAnsi="Arial" w:cs="Arial"/>
          <w:sz w:val="24"/>
          <w:szCs w:val="24"/>
          <w:lang w:eastAsia="ru-RU"/>
        </w:rPr>
      </w:pPr>
      <w:proofErr w:type="spellStart"/>
      <w:r w:rsidRPr="00DE6AEA">
        <w:rPr>
          <w:rFonts w:ascii="Arial" w:hAnsi="Arial" w:cs="Arial"/>
          <w:color w:val="000000"/>
          <w:sz w:val="24"/>
          <w:szCs w:val="24"/>
          <w:lang w:eastAsia="ru-RU"/>
        </w:rPr>
        <w:t>Яковлев</w:t>
      </w:r>
      <w:r w:rsidR="006B3E13" w:rsidRPr="00DE6AEA">
        <w:rPr>
          <w:rFonts w:ascii="Arial" w:hAnsi="Arial" w:cs="Arial"/>
          <w:color w:val="000000"/>
          <w:sz w:val="24"/>
          <w:szCs w:val="24"/>
          <w:lang w:eastAsia="ru-RU"/>
        </w:rPr>
        <w:t>ский</w:t>
      </w:r>
      <w:proofErr w:type="spellEnd"/>
      <w:r w:rsidR="006B3E13" w:rsidRPr="00DE6AEA">
        <w:rPr>
          <w:rFonts w:ascii="Arial" w:hAnsi="Arial" w:cs="Arial"/>
          <w:color w:val="000000"/>
          <w:sz w:val="24"/>
          <w:szCs w:val="24"/>
          <w:lang w:eastAsia="ru-RU"/>
        </w:rPr>
        <w:t xml:space="preserve"> сельский Совет народных депутатов поселения не имеет права увеличивать доходы и дефицит бюджета, если на эти изменения отсутствует положительное заключение Главы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Решение о бюджете сельского поселения на очередной финансовый год и плановый период подписывается Главой поселения не позднее 31 декабря текущего года и вступает в силу с 1 января очередного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Решением о бюджете поселения должны быть утверждены показатели и характеристики (приложения), предусмотренные статьей 95 настоящего Положения.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35. Внесение изменений в решения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 xml:space="preserve">ского сельского Совета народных депутатов о местных налогах при рассмотрении проекта решения о бюджете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Проекты решений о внесении изменений в решения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Совета народных депутатов о местных налогах при рассмотрении проекта решения 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вносятся на рассмотрение и утверждение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Советом народных депутатов до принятия решения о бюджете поселения на очередной финансовый год и плановый период.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b/>
          <w:bCs/>
          <w:color w:val="000000"/>
          <w:sz w:val="24"/>
          <w:szCs w:val="24"/>
          <w:lang w:eastAsia="ru-RU"/>
        </w:rPr>
      </w:pPr>
      <w:r w:rsidRPr="00DE6AEA">
        <w:rPr>
          <w:rFonts w:ascii="Arial" w:hAnsi="Arial" w:cs="Arial"/>
          <w:b/>
          <w:bCs/>
          <w:color w:val="000000"/>
          <w:sz w:val="24"/>
          <w:szCs w:val="24"/>
          <w:lang w:eastAsia="ru-RU"/>
        </w:rPr>
        <w:t xml:space="preserve">Статья 36. Временное управление бюджетом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r w:rsidRPr="00DE6AEA">
        <w:rPr>
          <w:rFonts w:ascii="Arial" w:hAnsi="Arial" w:cs="Arial"/>
          <w:color w:val="000000"/>
          <w:sz w:val="24"/>
          <w:szCs w:val="24"/>
          <w:lang w:eastAsia="ru-RU"/>
        </w:rPr>
        <w:t xml:space="preserve">1. Если решение 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не вступило в силу с начала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Если решение о бюджете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При этом финансовый орган не имеет права: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доводить лимиты бюджетных обязательств и бюджетные ассигнования на бюджетные инвестиции и </w:t>
      </w:r>
      <w:proofErr w:type="gramStart"/>
      <w:r w:rsidRPr="00DE6AEA">
        <w:rPr>
          <w:rFonts w:ascii="Arial" w:hAnsi="Arial" w:cs="Arial"/>
          <w:color w:val="000000"/>
          <w:sz w:val="24"/>
          <w:szCs w:val="24"/>
          <w:lang w:eastAsia="ru-RU"/>
        </w:rPr>
        <w:t>субсидии</w:t>
      </w:r>
      <w:proofErr w:type="gramEnd"/>
      <w:r w:rsidRPr="00DE6AEA">
        <w:rPr>
          <w:rFonts w:ascii="Arial" w:hAnsi="Arial" w:cs="Arial"/>
          <w:color w:val="000000"/>
          <w:sz w:val="24"/>
          <w:szCs w:val="24"/>
          <w:lang w:eastAsia="ru-RU"/>
        </w:rPr>
        <w:t xml:space="preserve"> юридическим и физическим лицам, установленные Бюджетным кодексом РФ;</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предоставлять бюджетные кредиты;</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формировать резервный фонд Главы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3. Указанные в </w:t>
      </w:r>
      <w:hyperlink w:anchor="Par5578" w:tooltip="#Par5578" w:history="1">
        <w:r w:rsidRPr="00DE6AEA">
          <w:rPr>
            <w:rFonts w:ascii="Arial" w:hAnsi="Arial" w:cs="Arial"/>
            <w:sz w:val="24"/>
            <w:szCs w:val="24"/>
            <w:lang w:eastAsia="ru-RU"/>
          </w:rPr>
          <w:t>пунктах 1</w:t>
        </w:r>
      </w:hyperlink>
      <w:r w:rsidRPr="00DE6AEA">
        <w:rPr>
          <w:rFonts w:ascii="Arial" w:hAnsi="Arial" w:cs="Arial"/>
          <w:color w:val="000000"/>
          <w:sz w:val="24"/>
          <w:szCs w:val="24"/>
          <w:lang w:eastAsia="ru-RU"/>
        </w:rPr>
        <w:t xml:space="preserve"> и </w:t>
      </w:r>
      <w:hyperlink w:anchor="Par5583" w:tooltip="#Par5583" w:history="1">
        <w:r w:rsidRPr="00DE6AEA">
          <w:rPr>
            <w:rFonts w:ascii="Arial" w:hAnsi="Arial" w:cs="Arial"/>
            <w:sz w:val="24"/>
            <w:szCs w:val="24"/>
            <w:lang w:eastAsia="ru-RU"/>
          </w:rPr>
          <w:t>2</w:t>
        </w:r>
      </w:hyperlink>
      <w:r w:rsidRPr="00DE6AEA">
        <w:rPr>
          <w:rFonts w:ascii="Arial" w:hAnsi="Arial" w:cs="Arial"/>
          <w:color w:val="000000"/>
          <w:sz w:val="24"/>
          <w:szCs w:val="24"/>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37. Внесение изменений и дополнений в решение о бюджете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 по окончании периода временного управления бюджетом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w:t>
      </w:r>
      <w:proofErr w:type="gramStart"/>
      <w:r w:rsidRPr="00DE6AEA">
        <w:rPr>
          <w:rFonts w:ascii="Arial" w:hAnsi="Arial" w:cs="Arial"/>
          <w:color w:val="000000"/>
          <w:sz w:val="24"/>
          <w:szCs w:val="24"/>
          <w:lang w:eastAsia="ru-RU"/>
        </w:rPr>
        <w:t xml:space="preserve">Если решение о бюджете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вступает в силу после начала финансового года и исполнение бюджета поселения до вступления в силу указанного решения осуществляется в соответствии со статьей 37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проект решения о внесении изменений</w:t>
      </w:r>
      <w:proofErr w:type="gramEnd"/>
      <w:r w:rsidRPr="00DE6AEA">
        <w:rPr>
          <w:rFonts w:ascii="Arial" w:hAnsi="Arial" w:cs="Arial"/>
          <w:color w:val="000000"/>
          <w:sz w:val="24"/>
          <w:szCs w:val="24"/>
          <w:lang w:eastAsia="ru-RU"/>
        </w:rPr>
        <w:t xml:space="preserve"> и дополнений в решение о бюджете поселения, уточняющего показатели бюджета с учетом исполнения бюджета поселения за период временного управления бюджетом.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Указанный проект решения рассматривается и утверждается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ским</w:t>
      </w:r>
      <w:proofErr w:type="spellEnd"/>
      <w:r w:rsidRPr="00DE6AEA">
        <w:rPr>
          <w:rFonts w:ascii="Arial" w:hAnsi="Arial" w:cs="Arial"/>
          <w:color w:val="000000"/>
          <w:sz w:val="24"/>
          <w:szCs w:val="24"/>
          <w:lang w:eastAsia="ru-RU"/>
        </w:rPr>
        <w:t xml:space="preserve"> сельским  Советом народных депутатов в срок, не превышающий 15 дней со дня его представления.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Глава 8. Исполнение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 xml:space="preserve">ского сельского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38. Основы исполнения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Исполнение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обеспечивается 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Организация исполнения бюджета поселения возлагается на финансовый сектор администрации поселения. Исполнение бюджета организуется на основе сводной бюджетной росписи и кассового плана.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Бюджет поселения исполняется на основе единства кассы и подведомственности расходов.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Казначейское обслуживание исполнения бюджета поселения осуществляется Федеральным казначейством.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Для казначейского обслуживания исполнения бюджета поселения в Федеральном казначействе открывается единый счет бюджета, через который осуществляются все операции по исполнению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20"/>
        <w:jc w:val="both"/>
        <w:rPr>
          <w:rFonts w:ascii="Arial" w:hAnsi="Arial" w:cs="Arial"/>
          <w:sz w:val="24"/>
          <w:szCs w:val="24"/>
          <w:lang w:eastAsia="ru-RU"/>
        </w:rPr>
      </w:pPr>
      <w:bookmarkStart w:id="37" w:name="Par5994"/>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39. Кассовый план</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Под кассовым планом понимается прогноз поступлений в бюджет сельского поселения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Администрация поселения устанавливает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 xml:space="preserve"> сведений, необходимых для составления и ведения кассового плана.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Составление и ведение кассового плана осуществляется финансовым сектором администрации поселения.</w:t>
      </w:r>
    </w:p>
    <w:p w:rsidR="006B3E13" w:rsidRPr="00DE6AEA" w:rsidRDefault="006B3E13" w:rsidP="00EA292D">
      <w:pPr>
        <w:spacing w:after="0" w:line="240" w:lineRule="auto"/>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b/>
          <w:bCs/>
          <w:color w:val="000000"/>
          <w:sz w:val="24"/>
          <w:szCs w:val="24"/>
          <w:lang w:eastAsia="ru-RU"/>
        </w:rPr>
        <w:t>Статья 40. Исполнение бюджета сельского поселения по доходам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Исполнение бюджета сельского поселения по доходам предусматривает:</w:t>
      </w:r>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поселения и иными законами Орловской области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w:t>
      </w:r>
      <w:proofErr w:type="gramEnd"/>
      <w:r w:rsidRPr="00DE6AEA">
        <w:rPr>
          <w:rFonts w:ascii="Arial" w:hAnsi="Arial" w:cs="Arial"/>
          <w:color w:val="000000"/>
          <w:sz w:val="24"/>
          <w:szCs w:val="24"/>
          <w:lang w:eastAsia="ru-RU"/>
        </w:rPr>
        <w:t xml:space="preserve"> по учету и распределению поступлений и иных поступлений в бюджет поселения;</w:t>
      </w:r>
    </w:p>
    <w:p w:rsidR="006B3E13" w:rsidRPr="00DE6AEA" w:rsidRDefault="006B3E13" w:rsidP="00EA292D">
      <w:pPr>
        <w:tabs>
          <w:tab w:val="left" w:pos="708"/>
          <w:tab w:val="left" w:pos="1418"/>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зачет излишне уплаченных или излишне взысканных сумм в соответствии с законодательством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уточнение администратором доходов бюджета поселения платежей в бюджеты бюджетной системы Российской Федерации;</w:t>
      </w:r>
    </w:p>
    <w:p w:rsidR="006B3E13" w:rsidRPr="00DE6AEA" w:rsidRDefault="006B3E13" w:rsidP="00EA292D">
      <w:pPr>
        <w:widowControl w:val="0"/>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w:t>
      </w:r>
      <w:r w:rsidRPr="00DE6AEA">
        <w:rPr>
          <w:rFonts w:ascii="Arial" w:hAnsi="Arial" w:cs="Arial"/>
          <w:color w:val="000000"/>
          <w:sz w:val="24"/>
          <w:szCs w:val="24"/>
          <w:shd w:val="clear" w:color="auto" w:fill="FFFFFF"/>
          <w:lang w:eastAsia="ru-RU"/>
        </w:rPr>
        <w:t>для осуществления и отражения операций по учету и распределению поступлений </w:t>
      </w:r>
      <w:r w:rsidRPr="00DE6AEA">
        <w:rPr>
          <w:rFonts w:ascii="Arial" w:hAnsi="Arial" w:cs="Arial"/>
          <w:color w:val="000000"/>
          <w:sz w:val="24"/>
          <w:szCs w:val="24"/>
          <w:lang w:eastAsia="ru-RU"/>
        </w:rPr>
        <w:t>для</w:t>
      </w:r>
      <w:proofErr w:type="gramEnd"/>
      <w:r w:rsidRPr="00DE6AEA">
        <w:rPr>
          <w:rFonts w:ascii="Arial" w:hAnsi="Arial" w:cs="Arial"/>
          <w:color w:val="000000"/>
          <w:sz w:val="24"/>
          <w:szCs w:val="24"/>
          <w:lang w:eastAsia="ru-RU"/>
        </w:rPr>
        <w:t xml:space="preserve"> учета поступлений и их распределения между бюджетами бюджетной системы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b/>
          <w:bCs/>
          <w:color w:val="000000"/>
          <w:sz w:val="24"/>
          <w:szCs w:val="24"/>
          <w:lang w:eastAsia="ru-RU"/>
        </w:rPr>
        <w:t>Статья 41. Исполнение бюджета сельского поселения по расходам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Исполнение бюджета сельского поселения по расходам осуществляется в порядке, установленном администрацией поселения, с соблюдением требований Бюджетного кодекса РФ.</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Исполнение бюджета поселения по расходам предусматривает:</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принятие и учет бюджетных и денежных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подтверждение денежных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санкционирование оплаты денежных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подтверждение исполнения денежных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межбюджетных трансфертов, имеющих целевое назначение, по форме, установленной Министерством финансов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4. Получатель средств бюджета поселения принимает бюджетные обязательства в </w:t>
      </w:r>
      <w:proofErr w:type="gramStart"/>
      <w:r w:rsidRPr="00DE6AEA">
        <w:rPr>
          <w:rFonts w:ascii="Arial" w:hAnsi="Arial" w:cs="Arial"/>
          <w:color w:val="000000"/>
          <w:sz w:val="24"/>
          <w:szCs w:val="24"/>
          <w:lang w:eastAsia="ru-RU"/>
        </w:rPr>
        <w:t>пределах</w:t>
      </w:r>
      <w:proofErr w:type="gramEnd"/>
      <w:r w:rsidRPr="00DE6AEA">
        <w:rPr>
          <w:rFonts w:ascii="Arial" w:hAnsi="Arial" w:cs="Arial"/>
          <w:color w:val="000000"/>
          <w:sz w:val="24"/>
          <w:szCs w:val="24"/>
          <w:lang w:eastAsia="ru-RU"/>
        </w:rPr>
        <w:t xml:space="preserve"> доведенных до него лимитов бюджетных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Получатель средств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Получатель бюджетных сре</w:t>
      </w:r>
      <w:proofErr w:type="gramStart"/>
      <w:r w:rsidRPr="00DE6AEA">
        <w:rPr>
          <w:rFonts w:ascii="Arial" w:hAnsi="Arial" w:cs="Arial"/>
          <w:color w:val="000000"/>
          <w:sz w:val="24"/>
          <w:szCs w:val="24"/>
          <w:lang w:eastAsia="ru-RU"/>
        </w:rPr>
        <w:t>дств пр</w:t>
      </w:r>
      <w:proofErr w:type="gramEnd"/>
      <w:r w:rsidRPr="00DE6AEA">
        <w:rPr>
          <w:rFonts w:ascii="Arial" w:hAnsi="Arial" w:cs="Arial"/>
          <w:color w:val="000000"/>
          <w:sz w:val="24"/>
          <w:szCs w:val="24"/>
          <w:lang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Получатель средств бюджета поселения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6. 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proofErr w:type="gramStart"/>
      <w:r w:rsidRPr="00DE6AEA">
        <w:rPr>
          <w:rFonts w:ascii="Arial" w:hAnsi="Arial" w:cs="Arial"/>
          <w:color w:val="000000"/>
          <w:sz w:val="24"/>
          <w:szCs w:val="24"/>
          <w:lang w:eastAsia="ru-RU"/>
        </w:rPr>
        <w:t>им</w:t>
      </w:r>
      <w:proofErr w:type="gramEnd"/>
      <w:r w:rsidRPr="00DE6AEA">
        <w:rPr>
          <w:rFonts w:ascii="Arial" w:hAnsi="Arial" w:cs="Arial"/>
          <w:color w:val="000000"/>
          <w:sz w:val="24"/>
          <w:szCs w:val="24"/>
          <w:lang w:eastAsia="ru-RU"/>
        </w:rPr>
        <w:t xml:space="preserve"> порядком, предусмотренным </w:t>
      </w:r>
      <w:bookmarkEnd w:id="37"/>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"Par6072" \o "#Par6072"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пунктом 1</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xml:space="preserve"> настоящей статьи, контроль за: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соответствием информации, указанной в распоряжении для оплаты денежного обязательства, информации о денежном обязательстве;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наличием документов, подтверждающих возникновение денежного обязательства.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В порядке, установленном финансовым органом поселения, и предусмотренном </w:t>
      </w:r>
      <w:hyperlink w:anchor="Par6072" w:tooltip="#Par6072" w:history="1">
        <w:r w:rsidRPr="00DE6AEA">
          <w:rPr>
            <w:rFonts w:ascii="Arial" w:hAnsi="Arial" w:cs="Arial"/>
            <w:sz w:val="24"/>
            <w:szCs w:val="24"/>
            <w:lang w:eastAsia="ru-RU"/>
          </w:rPr>
          <w:t>пунктом 1</w:t>
        </w:r>
      </w:hyperlink>
      <w:r w:rsidRPr="00DE6AEA">
        <w:rPr>
          <w:rFonts w:ascii="Arial" w:hAnsi="Arial" w:cs="Arial"/>
          <w:color w:val="000000"/>
          <w:sz w:val="24"/>
          <w:szCs w:val="24"/>
          <w:lang w:eastAsia="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В случае</w:t>
      </w:r>
      <w:proofErr w:type="gramStart"/>
      <w:r w:rsidRPr="00DE6AEA">
        <w:rPr>
          <w:rFonts w:ascii="Arial" w:hAnsi="Arial" w:cs="Arial"/>
          <w:color w:val="000000"/>
          <w:sz w:val="24"/>
          <w:szCs w:val="24"/>
          <w:lang w:eastAsia="ru-RU"/>
        </w:rPr>
        <w:t>,</w:t>
      </w:r>
      <w:proofErr w:type="gramEnd"/>
      <w:r w:rsidRPr="00DE6AEA">
        <w:rPr>
          <w:rFonts w:ascii="Arial" w:hAnsi="Arial" w:cs="Arial"/>
          <w:color w:val="000000"/>
          <w:sz w:val="24"/>
          <w:szCs w:val="24"/>
          <w:lang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E6AEA">
        <w:rPr>
          <w:rFonts w:ascii="Arial" w:hAnsi="Arial" w:cs="Arial"/>
          <w:color w:val="000000"/>
          <w:sz w:val="24"/>
          <w:szCs w:val="24"/>
          <w:lang w:eastAsia="ru-RU"/>
        </w:rPr>
        <w:t>пределах</w:t>
      </w:r>
      <w:proofErr w:type="gramEnd"/>
      <w:r w:rsidRPr="00DE6AEA">
        <w:rPr>
          <w:rFonts w:ascii="Arial" w:hAnsi="Arial" w:cs="Arial"/>
          <w:color w:val="000000"/>
          <w:sz w:val="24"/>
          <w:szCs w:val="24"/>
          <w:lang w:eastAsia="ru-RU"/>
        </w:rPr>
        <w:t xml:space="preserve"> доведенных до получателя бюджетных средств лимитов бюджетных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DE6AEA">
        <w:rPr>
          <w:rFonts w:ascii="Arial" w:hAnsi="Arial" w:cs="Arial"/>
          <w:color w:val="000000"/>
          <w:sz w:val="24"/>
          <w:szCs w:val="24"/>
          <w:lang w:eastAsia="ru-RU"/>
        </w:rPr>
        <w:t>пределах</w:t>
      </w:r>
      <w:proofErr w:type="gramEnd"/>
      <w:r w:rsidRPr="00DE6AEA">
        <w:rPr>
          <w:rFonts w:ascii="Arial" w:hAnsi="Arial" w:cs="Arial"/>
          <w:color w:val="000000"/>
          <w:sz w:val="24"/>
          <w:szCs w:val="24"/>
          <w:lang w:eastAsia="ru-RU"/>
        </w:rPr>
        <w:t xml:space="preserve"> доведенных до получателя бюджетных средств бюджетных ассигнований.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7.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w:t>
      </w:r>
      <w:r w:rsidRPr="00DE6AEA">
        <w:rPr>
          <w:rFonts w:ascii="Arial" w:hAnsi="Arial" w:cs="Arial"/>
          <w:color w:val="000000"/>
          <w:sz w:val="24"/>
          <w:szCs w:val="24"/>
          <w:lang w:eastAsia="ru-RU"/>
        </w:rPr>
        <w:lastRenderedPageBreak/>
        <w:t>документов, подтверждающих проведение не денежных операций по исполнению денежных обязательств получателей бюджетных средств.</w:t>
      </w:r>
    </w:p>
    <w:p w:rsidR="006B3E13" w:rsidRPr="00DE6AEA" w:rsidRDefault="006B3E13" w:rsidP="00EA292D">
      <w:pPr>
        <w:spacing w:after="0" w:line="240" w:lineRule="auto"/>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8D063A">
      <w:pPr>
        <w:spacing w:after="0" w:line="240" w:lineRule="auto"/>
        <w:ind w:firstLine="720"/>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42. Бюджетная роспись</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Порядок составления и ведения бюджетных росписей главного распорядителя (распорядителей) средств бюджета поселения, включая внесение изменений в них, устанавливается 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Бюджетная роспись главного распорядителя средств бюджета поселения составляется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Утверждение бюджетной росписи и внесение изменений в нее осуществляются главным распорядителем (распорядителем)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Изменение показателей, утвержденных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43. Исполнение бюджета сельского поселения по источникам финансирования дефицита бюджета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РФ и настоящего Положения.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8D063A">
      <w:pPr>
        <w:spacing w:after="0" w:line="240" w:lineRule="auto"/>
        <w:ind w:firstLine="720"/>
        <w:rPr>
          <w:rFonts w:ascii="Arial" w:hAnsi="Arial" w:cs="Arial"/>
          <w:sz w:val="24"/>
          <w:szCs w:val="24"/>
          <w:lang w:eastAsia="ru-RU"/>
        </w:rPr>
      </w:pPr>
      <w:r>
        <w:rPr>
          <w:rFonts w:ascii="Arial" w:hAnsi="Arial" w:cs="Arial"/>
          <w:b/>
          <w:bCs/>
          <w:color w:val="000000"/>
          <w:sz w:val="24"/>
          <w:szCs w:val="24"/>
          <w:lang w:eastAsia="ru-RU"/>
        </w:rPr>
        <w:lastRenderedPageBreak/>
        <w:t xml:space="preserve">                                 </w:t>
      </w:r>
      <w:r w:rsidR="006B3E13" w:rsidRPr="00DE6AEA">
        <w:rPr>
          <w:rFonts w:ascii="Arial" w:hAnsi="Arial" w:cs="Arial"/>
          <w:b/>
          <w:bCs/>
          <w:color w:val="000000"/>
          <w:sz w:val="24"/>
          <w:szCs w:val="24"/>
          <w:lang w:eastAsia="ru-RU"/>
        </w:rPr>
        <w:t>Статья 44. Лицевые счета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Учет </w:t>
      </w:r>
      <w:proofErr w:type="gramStart"/>
      <w:r w:rsidRPr="00DE6AEA">
        <w:rPr>
          <w:rFonts w:ascii="Arial" w:hAnsi="Arial" w:cs="Arial"/>
          <w:color w:val="000000"/>
          <w:sz w:val="24"/>
          <w:szCs w:val="24"/>
          <w:lang w:eastAsia="ru-RU"/>
        </w:rPr>
        <w:t>операций администраторов доходов бюджета сельского поселения</w:t>
      </w:r>
      <w:proofErr w:type="gramEnd"/>
      <w:r w:rsidRPr="00DE6AEA">
        <w:rPr>
          <w:rFonts w:ascii="Arial" w:hAnsi="Arial" w:cs="Arial"/>
          <w:color w:val="000000"/>
          <w:sz w:val="24"/>
          <w:szCs w:val="24"/>
          <w:lang w:eastAsia="ru-RU"/>
        </w:rPr>
        <w:t xml:space="preserve"> производится на лицевых счетах, открываемых им в Федеральном казначействе.</w:t>
      </w:r>
    </w:p>
    <w:p w:rsidR="006B3E13" w:rsidRPr="00DE6AEA" w:rsidRDefault="006B3E13" w:rsidP="00EA292D">
      <w:pPr>
        <w:spacing w:after="0" w:line="240" w:lineRule="auto"/>
        <w:ind w:firstLine="720"/>
        <w:jc w:val="both"/>
        <w:rPr>
          <w:rFonts w:ascii="Arial" w:hAnsi="Arial" w:cs="Arial"/>
          <w:sz w:val="24"/>
          <w:szCs w:val="24"/>
          <w:lang w:eastAsia="ru-RU"/>
        </w:rPr>
      </w:pPr>
      <w:bookmarkStart w:id="38" w:name="dst6019"/>
      <w:bookmarkStart w:id="39" w:name="dst2616"/>
      <w:bookmarkStart w:id="40" w:name="dst2617"/>
      <w:bookmarkStart w:id="41" w:name="dst3589"/>
      <w:bookmarkStart w:id="42" w:name="dst103364"/>
      <w:bookmarkStart w:id="43" w:name="dst2615"/>
      <w:bookmarkStart w:id="44" w:name="dst6018"/>
      <w:bookmarkEnd w:id="38"/>
      <w:bookmarkEnd w:id="39"/>
      <w:bookmarkEnd w:id="40"/>
      <w:bookmarkEnd w:id="41"/>
      <w:bookmarkEnd w:id="42"/>
      <w:bookmarkEnd w:id="43"/>
      <w:bookmarkEnd w:id="44"/>
      <w:r w:rsidRPr="00DE6AEA">
        <w:rPr>
          <w:rFonts w:ascii="Arial" w:hAnsi="Arial" w:cs="Arial"/>
          <w:color w:val="000000"/>
          <w:sz w:val="24"/>
          <w:szCs w:val="24"/>
          <w:lang w:eastAsia="ru-RU"/>
        </w:rPr>
        <w:t>2. Учет операций по исполнению бюджета поселения производится на лицевых счетах, открываемых в финансовом органе поселения, на лицевых счетах, открываемых финансовому органу сельского поселения в Федеральном казначействе.</w:t>
      </w:r>
    </w:p>
    <w:p w:rsidR="006B3E13" w:rsidRPr="00DE6AEA" w:rsidRDefault="006B3E13" w:rsidP="00EA292D">
      <w:pPr>
        <w:spacing w:after="0" w:line="240" w:lineRule="auto"/>
        <w:ind w:firstLine="720"/>
        <w:jc w:val="both"/>
        <w:rPr>
          <w:rFonts w:ascii="Arial" w:hAnsi="Arial" w:cs="Arial"/>
          <w:sz w:val="24"/>
          <w:szCs w:val="24"/>
          <w:lang w:eastAsia="ru-RU"/>
        </w:rPr>
      </w:pPr>
      <w:bookmarkStart w:id="45" w:name="dst6021"/>
      <w:bookmarkStart w:id="46" w:name="dst6020"/>
      <w:bookmarkEnd w:id="45"/>
      <w:bookmarkEnd w:id="46"/>
      <w:r w:rsidRPr="00DE6AEA">
        <w:rPr>
          <w:rFonts w:ascii="Arial" w:hAnsi="Arial" w:cs="Arial"/>
          <w:color w:val="000000"/>
          <w:sz w:val="24"/>
          <w:szCs w:val="24"/>
          <w:lang w:eastAsia="ru-RU"/>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поселения и подлежащими возврату или перечислению в </w:t>
      </w:r>
      <w:hyperlink r:id="rId7" w:tooltip="http://www.consultant.ru/document/cons_doc_LAW_348964/" w:history="1">
        <w:r w:rsidRPr="00DE6AEA">
          <w:rPr>
            <w:rFonts w:ascii="Arial" w:hAnsi="Arial" w:cs="Arial"/>
            <w:sz w:val="24"/>
            <w:szCs w:val="24"/>
            <w:lang w:eastAsia="ru-RU"/>
          </w:rPr>
          <w:t>случаях и порядке</w:t>
        </w:r>
      </w:hyperlink>
      <w:r w:rsidRPr="00DE6AEA">
        <w:rPr>
          <w:rFonts w:ascii="Arial" w:hAnsi="Arial" w:cs="Arial"/>
          <w:color w:val="000000"/>
          <w:sz w:val="24"/>
          <w:szCs w:val="24"/>
          <w:lang w:eastAsia="ru-RU"/>
        </w:rPr>
        <w:t>, устанавливаемых Правительством Российской Федерации, производится на лицевых счетах, открываемых им в Федеральном казначействе, финансовом органе поселения.</w:t>
      </w:r>
    </w:p>
    <w:p w:rsidR="006B3E13" w:rsidRPr="00DE6AEA" w:rsidRDefault="006B3E13" w:rsidP="00EA292D">
      <w:pPr>
        <w:spacing w:after="0" w:line="240" w:lineRule="auto"/>
        <w:ind w:firstLine="720"/>
        <w:jc w:val="both"/>
        <w:rPr>
          <w:rFonts w:ascii="Arial" w:hAnsi="Arial" w:cs="Arial"/>
          <w:sz w:val="24"/>
          <w:szCs w:val="24"/>
          <w:lang w:eastAsia="ru-RU"/>
        </w:rPr>
      </w:pPr>
      <w:bookmarkStart w:id="47" w:name="dst6022"/>
      <w:r w:rsidRPr="00DE6AEA">
        <w:rPr>
          <w:rFonts w:ascii="Arial" w:hAnsi="Arial" w:cs="Arial"/>
          <w:color w:val="000000"/>
          <w:sz w:val="24"/>
          <w:szCs w:val="24"/>
          <w:lang w:eastAsia="ru-RU"/>
        </w:rPr>
        <w:t>4. Учет операций со средствами муниципальных бюджетных и автономных учреждений производится на лицевых счетах, открываемых им в Федеральном казначействе, финансовом органе поселения, за исключением случаев, установленных федеральными законами.</w:t>
      </w:r>
    </w:p>
    <w:p w:rsidR="006B3E13" w:rsidRPr="00DE6AEA" w:rsidRDefault="006B3E13" w:rsidP="00EA292D">
      <w:pPr>
        <w:spacing w:after="0" w:line="240" w:lineRule="auto"/>
        <w:ind w:firstLine="720"/>
        <w:jc w:val="both"/>
        <w:rPr>
          <w:rFonts w:ascii="Arial" w:hAnsi="Arial" w:cs="Arial"/>
          <w:sz w:val="24"/>
          <w:szCs w:val="24"/>
          <w:lang w:eastAsia="ru-RU"/>
        </w:rPr>
      </w:pPr>
      <w:bookmarkStart w:id="48" w:name="dst6023"/>
      <w:bookmarkEnd w:id="47"/>
      <w:r w:rsidRPr="00DE6AEA">
        <w:rPr>
          <w:rFonts w:ascii="Arial" w:hAnsi="Arial" w:cs="Arial"/>
          <w:color w:val="000000"/>
          <w:sz w:val="24"/>
          <w:szCs w:val="24"/>
          <w:lang w:eastAsia="ru-RU"/>
        </w:rPr>
        <w:t>5. Учет операций со средствами получателей средств из бюджета поселения, источником финансового обеспечения которых являются средства, предоставленные из бюджета поселения,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6.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РФ,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6B3E13" w:rsidRPr="00DE6AEA" w:rsidRDefault="006B3E13" w:rsidP="00EA292D">
      <w:pPr>
        <w:spacing w:after="0" w:line="240" w:lineRule="auto"/>
        <w:ind w:firstLine="720"/>
        <w:jc w:val="both"/>
        <w:rPr>
          <w:rFonts w:ascii="Arial" w:hAnsi="Arial" w:cs="Arial"/>
          <w:sz w:val="24"/>
          <w:szCs w:val="24"/>
          <w:lang w:eastAsia="ru-RU"/>
        </w:rPr>
      </w:pPr>
      <w:bookmarkStart w:id="49" w:name="dst6024"/>
      <w:bookmarkEnd w:id="48"/>
      <w:r w:rsidRPr="00DE6AEA">
        <w:rPr>
          <w:rFonts w:ascii="Arial" w:hAnsi="Arial" w:cs="Arial"/>
          <w:color w:val="000000"/>
          <w:sz w:val="24"/>
          <w:szCs w:val="24"/>
          <w:lang w:eastAsia="ru-RU"/>
        </w:rPr>
        <w:t>7.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поселения,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6B3E13" w:rsidRPr="00DE6AEA" w:rsidRDefault="006B3E13" w:rsidP="00EA292D">
      <w:pPr>
        <w:spacing w:after="0" w:line="240" w:lineRule="auto"/>
        <w:ind w:firstLine="720"/>
        <w:jc w:val="both"/>
        <w:rPr>
          <w:rFonts w:ascii="Arial" w:hAnsi="Arial" w:cs="Arial"/>
          <w:sz w:val="24"/>
          <w:szCs w:val="24"/>
          <w:lang w:eastAsia="ru-RU"/>
        </w:rPr>
      </w:pPr>
      <w:bookmarkStart w:id="50" w:name="dst6025"/>
      <w:bookmarkEnd w:id="49"/>
      <w:r w:rsidRPr="00DE6AEA">
        <w:rPr>
          <w:rFonts w:ascii="Arial" w:hAnsi="Arial" w:cs="Arial"/>
          <w:color w:val="000000"/>
          <w:sz w:val="24"/>
          <w:szCs w:val="24"/>
          <w:lang w:eastAsia="ru-RU"/>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8. Открытие и ведение лицевых счетов в Федеральном казначействе,  финансовом органе поселения осуществляются в порядке, установленном соответственно Федеральным казначейством, финансовым органом поселения.</w:t>
      </w:r>
    </w:p>
    <w:p w:rsidR="006B3E13" w:rsidRPr="00DE6AEA" w:rsidRDefault="006B3E13" w:rsidP="00EA292D">
      <w:pPr>
        <w:spacing w:after="0" w:line="240" w:lineRule="auto"/>
        <w:ind w:firstLine="720"/>
        <w:jc w:val="both"/>
        <w:rPr>
          <w:rFonts w:ascii="Arial" w:hAnsi="Arial" w:cs="Arial"/>
          <w:sz w:val="24"/>
          <w:szCs w:val="24"/>
          <w:lang w:eastAsia="ru-RU"/>
        </w:rPr>
      </w:pPr>
      <w:bookmarkStart w:id="51" w:name="dst6026"/>
      <w:bookmarkEnd w:id="50"/>
      <w:r w:rsidRPr="00DE6AEA">
        <w:rPr>
          <w:rFonts w:ascii="Arial" w:hAnsi="Arial" w:cs="Arial"/>
          <w:color w:val="000000"/>
          <w:sz w:val="24"/>
          <w:szCs w:val="24"/>
          <w:lang w:eastAsia="ru-RU"/>
        </w:rPr>
        <w:t>9. Лицевые счета, указанные в настоящей статье, открываются к соответствующим видам казначейских счетов, определенным </w:t>
      </w:r>
      <w:bookmarkEnd w:id="51"/>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"dst6172"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статьей 242.14</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Бюджетного кодекса РФ.</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20"/>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45. Завершение текущего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Операции по исполнению бюджета сельского поселения завершаются 31 декабря, за исключением операций, указанных в пункте 2 настоящей статьи.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2. Завершение операций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5. </w:t>
      </w:r>
      <w:proofErr w:type="gramStart"/>
      <w:r w:rsidRPr="00DE6AEA">
        <w:rPr>
          <w:rFonts w:ascii="Arial" w:hAnsi="Arial" w:cs="Arial"/>
          <w:color w:val="000000"/>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Принятие главным администратором средств бюджета поселения решения о наличии (об отсутствии) потребности в указанных в </w:t>
      </w:r>
      <w:hyperlink w:anchor="Par6285" w:tooltip="#Par6285" w:history="1">
        <w:r w:rsidRPr="00DE6AEA">
          <w:rPr>
            <w:rFonts w:ascii="Arial" w:hAnsi="Arial" w:cs="Arial"/>
            <w:sz w:val="24"/>
            <w:szCs w:val="24"/>
            <w:lang w:eastAsia="ru-RU"/>
          </w:rPr>
          <w:t>абзаце первом</w:t>
        </w:r>
      </w:hyperlink>
      <w:r w:rsidRPr="00DE6AEA">
        <w:rPr>
          <w:rFonts w:ascii="Arial" w:hAnsi="Arial" w:cs="Arial"/>
          <w:sz w:val="24"/>
          <w:szCs w:val="24"/>
          <w:lang w:eastAsia="ru-RU"/>
        </w:rPr>
        <w:t xml:space="preserve"> </w:t>
      </w:r>
      <w:r w:rsidRPr="00DE6AEA">
        <w:rPr>
          <w:rFonts w:ascii="Arial" w:hAnsi="Arial" w:cs="Arial"/>
          <w:color w:val="000000"/>
          <w:sz w:val="24"/>
          <w:szCs w:val="24"/>
          <w:lang w:eastAsia="ru-RU"/>
        </w:rPr>
        <w:t>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bookmarkStart w:id="52" w:name="Par6290"/>
      <w:proofErr w:type="gramStart"/>
      <w:r w:rsidRPr="00DE6AEA">
        <w:rPr>
          <w:rFonts w:ascii="Arial" w:hAnsi="Arial" w:cs="Arial"/>
          <w:color w:val="000000"/>
          <w:sz w:val="24"/>
          <w:szCs w:val="24"/>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поселения в определяемом ими порядке, средства в</w:t>
      </w:r>
      <w:proofErr w:type="gramEnd"/>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Порядок принятия решений, предусмотренных </w:t>
      </w:r>
      <w:bookmarkEnd w:id="52"/>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"Par6290" \o "#Par6290"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абзацем третьим</w:t>
      </w:r>
      <w:r w:rsidRPr="00DE6AEA">
        <w:rPr>
          <w:rFonts w:ascii="Arial" w:hAnsi="Arial" w:cs="Arial"/>
          <w:color w:val="0000FF"/>
          <w:sz w:val="24"/>
          <w:szCs w:val="24"/>
          <w:u w:val="single"/>
          <w:lang w:eastAsia="ru-RU"/>
        </w:rPr>
        <w:t xml:space="preserve"> </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xml:space="preserve">настоящего пункта, устанавливается правовыми актами администрации поселения, </w:t>
      </w:r>
      <w:r w:rsidRPr="00DE6AEA">
        <w:rPr>
          <w:rFonts w:ascii="Arial" w:hAnsi="Arial" w:cs="Arial"/>
          <w:color w:val="000000"/>
          <w:sz w:val="24"/>
          <w:szCs w:val="24"/>
          <w:lang w:eastAsia="ru-RU"/>
        </w:rPr>
        <w:lastRenderedPageBreak/>
        <w:t>регулирующими порядок возврата межбюджетных трансфертов из бюджета поселения.</w:t>
      </w:r>
    </w:p>
    <w:p w:rsidR="006B3E13" w:rsidRPr="00DE6AEA" w:rsidRDefault="006B3E13" w:rsidP="00EA292D">
      <w:pPr>
        <w:spacing w:after="0" w:line="240" w:lineRule="auto"/>
        <w:ind w:firstLine="720"/>
        <w:jc w:val="both"/>
        <w:rPr>
          <w:rFonts w:ascii="Arial" w:hAnsi="Arial" w:cs="Arial"/>
          <w:color w:val="000000"/>
          <w:sz w:val="24"/>
          <w:szCs w:val="24"/>
          <w:lang w:eastAsia="ru-RU"/>
        </w:rPr>
      </w:pPr>
      <w:bookmarkStart w:id="53" w:name="Par6297"/>
      <w:r w:rsidRPr="00DE6AEA">
        <w:rPr>
          <w:rFonts w:ascii="Arial" w:hAnsi="Arial" w:cs="Arial"/>
          <w:color w:val="000000"/>
          <w:sz w:val="24"/>
          <w:szCs w:val="24"/>
          <w:lang w:eastAsia="ru-RU"/>
        </w:rPr>
        <w:t xml:space="preserve">6. Администрация поселения устанавливает порядок </w:t>
      </w:r>
      <w:proofErr w:type="gramStart"/>
      <w:r w:rsidRPr="00DE6AEA">
        <w:rPr>
          <w:rFonts w:ascii="Arial" w:hAnsi="Arial" w:cs="Arial"/>
          <w:color w:val="000000"/>
          <w:sz w:val="24"/>
          <w:szCs w:val="24"/>
          <w:lang w:eastAsia="ru-RU"/>
        </w:rPr>
        <w:t>обеспечения получателей средств бюджета поселения</w:t>
      </w:r>
      <w:proofErr w:type="gramEnd"/>
      <w:r w:rsidRPr="00DE6AEA">
        <w:rPr>
          <w:rFonts w:ascii="Arial" w:hAnsi="Arial" w:cs="Arial"/>
          <w:color w:val="000000"/>
          <w:sz w:val="24"/>
          <w:szCs w:val="24"/>
          <w:lang w:eastAsia="ru-RU"/>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B3E13" w:rsidRPr="00DE6AEA" w:rsidRDefault="006B3E13" w:rsidP="00EA292D">
      <w:pPr>
        <w:spacing w:after="0" w:line="240" w:lineRule="auto"/>
        <w:ind w:firstLine="720"/>
        <w:jc w:val="both"/>
        <w:rPr>
          <w:rFonts w:ascii="Arial" w:hAnsi="Arial" w:cs="Arial"/>
          <w:sz w:val="24"/>
          <w:szCs w:val="24"/>
          <w:lang w:eastAsia="ru-RU"/>
        </w:rPr>
      </w:pPr>
    </w:p>
    <w:p w:rsidR="006B3E13" w:rsidRPr="00DE6AEA" w:rsidRDefault="006B3E13" w:rsidP="00EA292D">
      <w:pPr>
        <w:shd w:val="clear" w:color="auto" w:fill="FFFFFF"/>
        <w:spacing w:after="0" w:line="240" w:lineRule="auto"/>
        <w:ind w:firstLine="540"/>
        <w:jc w:val="center"/>
        <w:rPr>
          <w:rFonts w:ascii="Arial" w:hAnsi="Arial" w:cs="Arial"/>
          <w:sz w:val="24"/>
          <w:szCs w:val="24"/>
          <w:lang w:eastAsia="ru-RU"/>
        </w:rPr>
      </w:pPr>
      <w:bookmarkStart w:id="54" w:name="dst100354"/>
      <w:bookmarkStart w:id="55" w:name="dst100350"/>
      <w:bookmarkStart w:id="56" w:name="dst100368"/>
      <w:bookmarkEnd w:id="53"/>
      <w:bookmarkEnd w:id="54"/>
      <w:bookmarkEnd w:id="55"/>
      <w:r w:rsidRPr="00DE6AEA">
        <w:rPr>
          <w:rFonts w:ascii="Arial" w:hAnsi="Arial" w:cs="Arial"/>
          <w:b/>
          <w:bCs/>
          <w:color w:val="000000"/>
          <w:sz w:val="24"/>
          <w:szCs w:val="24"/>
          <w:lang w:eastAsia="ru-RU"/>
        </w:rPr>
        <w:t>Глава 9. Казначейское обслуживание</w:t>
      </w:r>
    </w:p>
    <w:p w:rsidR="006B3E13" w:rsidRPr="00DE6AEA" w:rsidRDefault="006B3E13" w:rsidP="00EA292D">
      <w:pPr>
        <w:shd w:val="clear" w:color="auto" w:fill="FFFFFF"/>
        <w:spacing w:after="0" w:line="240" w:lineRule="auto"/>
        <w:ind w:firstLine="540"/>
        <w:jc w:val="both"/>
        <w:rPr>
          <w:rFonts w:ascii="Arial" w:hAnsi="Arial" w:cs="Arial"/>
          <w:sz w:val="24"/>
          <w:szCs w:val="24"/>
          <w:lang w:eastAsia="ru-RU"/>
        </w:rPr>
      </w:pPr>
      <w:r w:rsidRPr="00DE6AEA">
        <w:rPr>
          <w:rFonts w:ascii="Arial" w:hAnsi="Arial" w:cs="Arial"/>
          <w:color w:val="FF0000"/>
          <w:sz w:val="24"/>
          <w:szCs w:val="24"/>
          <w:lang w:eastAsia="ru-RU"/>
        </w:rPr>
        <w:t> </w:t>
      </w:r>
    </w:p>
    <w:p w:rsidR="006B3E13" w:rsidRPr="00DE6AEA" w:rsidRDefault="008D063A" w:rsidP="00EA292D">
      <w:pPr>
        <w:shd w:val="clear" w:color="auto" w:fill="FFFFFF"/>
        <w:spacing w:after="0" w:line="240" w:lineRule="auto"/>
        <w:ind w:firstLine="709"/>
        <w:jc w:val="both"/>
        <w:rPr>
          <w:rFonts w:ascii="Arial" w:hAnsi="Arial" w:cs="Arial"/>
          <w:sz w:val="24"/>
          <w:szCs w:val="24"/>
          <w:lang w:eastAsia="ru-RU"/>
        </w:rPr>
      </w:pPr>
      <w:bookmarkStart w:id="57" w:name="dst100369"/>
      <w:bookmarkEnd w:id="56"/>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46. Основы казначейского обслуживания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58" w:name="dst100370"/>
      <w:bookmarkEnd w:id="57"/>
      <w:r w:rsidRPr="00DE6AEA">
        <w:rPr>
          <w:rFonts w:ascii="Arial" w:hAnsi="Arial" w:cs="Arial"/>
          <w:color w:val="000000"/>
          <w:sz w:val="24"/>
          <w:szCs w:val="24"/>
          <w:lang w:eastAsia="ru-RU"/>
        </w:rPr>
        <w:t>1. Для казначейского обслуживания в Федеральном казначействе открываются следующие виды казначейских счетов:</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59" w:name="dst100371"/>
      <w:bookmarkEnd w:id="58"/>
      <w:r w:rsidRPr="00DE6AEA">
        <w:rPr>
          <w:rFonts w:ascii="Arial" w:hAnsi="Arial" w:cs="Arial"/>
          <w:color w:val="000000"/>
          <w:sz w:val="24"/>
          <w:szCs w:val="24"/>
          <w:lang w:eastAsia="ru-RU"/>
        </w:rPr>
        <w:t>1) единый счет бюджета;</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0" w:name="dst100372"/>
      <w:bookmarkEnd w:id="59"/>
      <w:r w:rsidRPr="00DE6AEA">
        <w:rPr>
          <w:rFonts w:ascii="Arial" w:hAnsi="Arial" w:cs="Arial"/>
          <w:color w:val="000000"/>
          <w:sz w:val="24"/>
          <w:szCs w:val="24"/>
          <w:lang w:eastAsia="ru-RU"/>
        </w:rPr>
        <w:t>2) казначейский счет для осуществления и отражения операций по учету и распределению поступлений;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1" w:name="dst100373"/>
      <w:bookmarkEnd w:id="60"/>
      <w:r w:rsidRPr="00DE6AEA">
        <w:rPr>
          <w:rFonts w:ascii="Arial" w:hAnsi="Arial" w:cs="Arial"/>
          <w:color w:val="000000"/>
          <w:sz w:val="24"/>
          <w:szCs w:val="24"/>
          <w:lang w:eastAsia="ru-RU"/>
        </w:rPr>
        <w:t>3) казначейский счет для осуществления и отражения операций с денежными средствами, поступающими во временное распоряжение;</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2" w:name="dst100374"/>
      <w:bookmarkEnd w:id="61"/>
      <w:r w:rsidRPr="00DE6AEA">
        <w:rPr>
          <w:rFonts w:ascii="Arial" w:hAnsi="Arial" w:cs="Arial"/>
          <w:color w:val="000000"/>
          <w:sz w:val="24"/>
          <w:szCs w:val="24"/>
          <w:lang w:eastAsia="ru-RU"/>
        </w:rPr>
        <w:t>4) казначейский счет для осуществления и отражения операций с денежными средствами бюджетных и автономных учреждений;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3" w:name="dst100375"/>
      <w:bookmarkEnd w:id="62"/>
      <w:r w:rsidRPr="00DE6AEA">
        <w:rPr>
          <w:rFonts w:ascii="Arial" w:hAnsi="Arial" w:cs="Arial"/>
          <w:color w:val="000000"/>
          <w:sz w:val="24"/>
          <w:szCs w:val="24"/>
          <w:lang w:eastAsia="ru-RU"/>
        </w:rPr>
        <w:t>5) казначейский счет для осуществления и отражения операций с денежными средствами Фонда национального благосостояния;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4" w:name="dst100376"/>
      <w:bookmarkEnd w:id="63"/>
      <w:r w:rsidRPr="00DE6AEA">
        <w:rPr>
          <w:rFonts w:ascii="Arial" w:hAnsi="Arial" w:cs="Arial"/>
          <w:color w:val="000000"/>
          <w:sz w:val="24"/>
          <w:szCs w:val="24"/>
          <w:lang w:eastAsia="ru-RU"/>
        </w:rPr>
        <w:t>6) казначейский счет для осуществления и отражения операций с денежными средствами получателей средств из бюджета;</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7) казначейский счет для осуществления и отражения операций с денежными средствами участников казначейского сопровождения;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5" w:name="dst100377"/>
      <w:bookmarkEnd w:id="64"/>
      <w:r w:rsidRPr="00DE6AEA">
        <w:rPr>
          <w:rFonts w:ascii="Arial" w:hAnsi="Arial" w:cs="Arial"/>
          <w:color w:val="000000"/>
          <w:sz w:val="24"/>
          <w:szCs w:val="24"/>
          <w:lang w:eastAsia="ru-RU"/>
        </w:rPr>
        <w:t>8) иные казначейские счета для осуществления и отражения операций в случаях, установленных Бюджетным кодексом РФ,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6" w:name="dst100378"/>
      <w:bookmarkEnd w:id="65"/>
      <w:r w:rsidRPr="00DE6AEA">
        <w:rPr>
          <w:rFonts w:ascii="Arial" w:hAnsi="Arial" w:cs="Arial"/>
          <w:color w:val="000000"/>
          <w:sz w:val="24"/>
          <w:szCs w:val="24"/>
          <w:lang w:eastAsia="ru-RU"/>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поселения).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7" w:name="dst100379"/>
      <w:bookmarkEnd w:id="66"/>
      <w:r w:rsidRPr="00DE6AEA">
        <w:rPr>
          <w:rFonts w:ascii="Arial" w:hAnsi="Arial" w:cs="Arial"/>
          <w:color w:val="000000"/>
          <w:sz w:val="24"/>
          <w:szCs w:val="24"/>
          <w:lang w:eastAsia="ru-RU"/>
        </w:rPr>
        <w:t>3. Казначейские счета открываются в валюте Российской Федерации и иностранных валютах.</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68" w:name="dst100381"/>
      <w:bookmarkStart w:id="69" w:name="dst100380"/>
      <w:bookmarkEnd w:id="67"/>
      <w:bookmarkEnd w:id="68"/>
      <w:bookmarkEnd w:id="69"/>
      <w:r w:rsidRPr="00DE6AEA">
        <w:rPr>
          <w:rFonts w:ascii="Arial" w:hAnsi="Arial" w:cs="Arial"/>
          <w:color w:val="000000"/>
          <w:sz w:val="24"/>
          <w:szCs w:val="24"/>
          <w:lang w:eastAsia="ru-RU"/>
        </w:rPr>
        <w:t>4. Казначейский платеж осуществляется в пределах остатка денежных средств на соответствующем казначейском счете.</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8D063A">
      <w:pPr>
        <w:shd w:val="clear" w:color="auto" w:fill="FFFFFF"/>
        <w:spacing w:after="0" w:line="240" w:lineRule="auto"/>
        <w:ind w:firstLine="709"/>
        <w:jc w:val="center"/>
        <w:rPr>
          <w:rFonts w:ascii="Arial" w:hAnsi="Arial" w:cs="Arial"/>
          <w:sz w:val="24"/>
          <w:szCs w:val="24"/>
          <w:lang w:eastAsia="ru-RU"/>
        </w:rPr>
      </w:pPr>
      <w:bookmarkStart w:id="70" w:name="dst100382"/>
      <w:r w:rsidRPr="00DE6AEA">
        <w:rPr>
          <w:rFonts w:ascii="Arial" w:hAnsi="Arial" w:cs="Arial"/>
          <w:b/>
          <w:bCs/>
          <w:color w:val="000000"/>
          <w:sz w:val="24"/>
          <w:szCs w:val="24"/>
          <w:lang w:eastAsia="ru-RU"/>
        </w:rPr>
        <w:t>Статья 47. Казначейское обслуживание исполнения бюджета поселения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71" w:name="dst100383"/>
      <w:bookmarkEnd w:id="70"/>
      <w:r w:rsidRPr="00DE6AEA">
        <w:rPr>
          <w:rFonts w:ascii="Arial" w:hAnsi="Arial" w:cs="Arial"/>
          <w:color w:val="000000"/>
          <w:sz w:val="24"/>
          <w:szCs w:val="24"/>
          <w:lang w:eastAsia="ru-RU"/>
        </w:rPr>
        <w:t xml:space="preserve">1. Казначейское обслуживание исполнения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осуществляется с открытием единого счета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финансовому органу  поселения. </w:t>
      </w:r>
      <w:bookmarkStart w:id="72" w:name="dst100384"/>
      <w:bookmarkEnd w:id="71"/>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2. Финансовый орган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получатели средств бюджета поселения, администраторы источников финансирования дефицита бюджета поселения, являющиеся прямыми участниками системы </w:t>
      </w:r>
      <w:r w:rsidRPr="00DE6AEA">
        <w:rPr>
          <w:rFonts w:ascii="Arial" w:hAnsi="Arial" w:cs="Arial"/>
          <w:color w:val="000000"/>
          <w:sz w:val="24"/>
          <w:szCs w:val="24"/>
          <w:lang w:eastAsia="ru-RU"/>
        </w:rPr>
        <w:lastRenderedPageBreak/>
        <w:t>казначейских платежей, распоряжаются денежными средствами на едином счете бюджета поселения в соответствии с положениями Бюджетного кодекса РФ.</w:t>
      </w:r>
    </w:p>
    <w:p w:rsidR="006B3E13" w:rsidRPr="00DE6AEA" w:rsidRDefault="006B3E13" w:rsidP="00EA292D">
      <w:pPr>
        <w:shd w:val="clear" w:color="auto" w:fill="FFFFFF"/>
        <w:spacing w:after="0" w:line="240" w:lineRule="auto"/>
        <w:ind w:firstLine="540"/>
        <w:jc w:val="both"/>
        <w:rPr>
          <w:rFonts w:ascii="Arial" w:hAnsi="Arial" w:cs="Arial"/>
          <w:sz w:val="24"/>
          <w:szCs w:val="24"/>
          <w:lang w:eastAsia="ru-RU"/>
        </w:rPr>
      </w:pPr>
      <w:bookmarkStart w:id="73" w:name="dst100385"/>
      <w:bookmarkEnd w:id="72"/>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74" w:name="dst100386"/>
      <w:bookmarkEnd w:id="73"/>
      <w:r w:rsidRPr="00DE6AEA">
        <w:rPr>
          <w:rFonts w:ascii="Arial" w:hAnsi="Arial" w:cs="Arial"/>
          <w:b/>
          <w:bCs/>
          <w:color w:val="000000"/>
          <w:sz w:val="24"/>
          <w:szCs w:val="24"/>
          <w:lang w:eastAsia="ru-RU"/>
        </w:rPr>
        <w:t>Статья 48.Казначейское обслуживание поступлений в бюджет</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75" w:name="dst100387"/>
      <w:bookmarkEnd w:id="74"/>
      <w:r w:rsidRPr="00DE6AEA">
        <w:rPr>
          <w:rFonts w:ascii="Arial" w:hAnsi="Arial" w:cs="Arial"/>
          <w:color w:val="000000"/>
          <w:sz w:val="24"/>
          <w:szCs w:val="24"/>
          <w:lang w:eastAsia="ru-RU"/>
        </w:rPr>
        <w:t>1. Поступления в бюджет поселения подлежат зачислению на казначейские счета для осуществления и отражения операций по учету и распределению поступлений.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76" w:name="dst100389"/>
      <w:bookmarkStart w:id="77" w:name="dst100388"/>
      <w:bookmarkEnd w:id="75"/>
      <w:bookmarkEnd w:id="76"/>
      <w:bookmarkEnd w:id="77"/>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jc w:val="center"/>
        <w:rPr>
          <w:rFonts w:ascii="Arial" w:hAnsi="Arial" w:cs="Arial"/>
          <w:sz w:val="24"/>
          <w:szCs w:val="24"/>
          <w:lang w:eastAsia="ru-RU"/>
        </w:rPr>
      </w:pPr>
      <w:bookmarkStart w:id="78" w:name="dst100391"/>
      <w:r w:rsidRPr="00DE6AEA">
        <w:rPr>
          <w:rFonts w:ascii="Arial" w:hAnsi="Arial" w:cs="Arial"/>
          <w:b/>
          <w:bCs/>
          <w:color w:val="000000"/>
          <w:sz w:val="24"/>
          <w:szCs w:val="24"/>
          <w:lang w:eastAsia="ru-RU"/>
        </w:rPr>
        <w:t>Глава 10. Казначейское сопровождение</w:t>
      </w:r>
    </w:p>
    <w:p w:rsidR="006B3E13" w:rsidRPr="00DE6AEA" w:rsidRDefault="006B3E13" w:rsidP="00EA292D">
      <w:pPr>
        <w:shd w:val="clear" w:color="auto" w:fill="FFFFFF"/>
        <w:spacing w:after="0" w:line="240" w:lineRule="auto"/>
        <w:jc w:val="both"/>
        <w:rPr>
          <w:rFonts w:ascii="Arial" w:hAnsi="Arial" w:cs="Arial"/>
          <w:sz w:val="24"/>
          <w:szCs w:val="24"/>
          <w:lang w:eastAsia="ru-RU"/>
        </w:rPr>
      </w:pPr>
      <w:r w:rsidRPr="00DE6AEA">
        <w:rPr>
          <w:rFonts w:ascii="Arial" w:hAnsi="Arial" w:cs="Arial"/>
          <w:b/>
          <w:bCs/>
          <w:color w:val="000000"/>
          <w:sz w:val="24"/>
          <w:szCs w:val="24"/>
          <w:lang w:eastAsia="ru-RU"/>
        </w:rPr>
        <w:t> </w:t>
      </w:r>
    </w:p>
    <w:p w:rsidR="006B3E13" w:rsidRPr="00DE6AEA" w:rsidRDefault="008D063A" w:rsidP="00EA292D">
      <w:pPr>
        <w:shd w:val="clear" w:color="auto" w:fill="FFFFFF"/>
        <w:spacing w:after="0" w:line="240" w:lineRule="auto"/>
        <w:ind w:firstLine="709"/>
        <w:jc w:val="both"/>
        <w:rPr>
          <w:rFonts w:ascii="Arial" w:hAnsi="Arial" w:cs="Arial"/>
          <w:sz w:val="24"/>
          <w:szCs w:val="24"/>
          <w:lang w:eastAsia="ru-RU"/>
        </w:rPr>
      </w:pPr>
      <w:bookmarkStart w:id="79" w:name="dst100194"/>
      <w:bookmarkEnd w:id="78"/>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49. Основы казначейского сопровождения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0" w:name="dst100217"/>
      <w:bookmarkStart w:id="81" w:name="dst100195"/>
      <w:bookmarkEnd w:id="79"/>
      <w:bookmarkEnd w:id="80"/>
      <w:bookmarkEnd w:id="81"/>
      <w:r w:rsidRPr="00DE6AEA">
        <w:rPr>
          <w:rFonts w:ascii="Arial" w:hAnsi="Arial" w:cs="Arial"/>
          <w:color w:val="000000"/>
          <w:sz w:val="24"/>
          <w:szCs w:val="24"/>
          <w:lang w:eastAsia="ru-RU"/>
        </w:rPr>
        <w:t xml:space="preserve">1. Финансовый орган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в случаях, установленных решениями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Совета народных депутатов, вправе осуществлять казначейское сопровождение в отношении средств, определенных в соответствии со статьей 242.26 Бюджетного кодекса РФ, в порядке, установленном администрацией поселения в соответствии с общими требованиями, установленными Правительством Российской Федерации, </w:t>
      </w:r>
      <w:proofErr w:type="gramStart"/>
      <w:r w:rsidRPr="00DE6AEA">
        <w:rPr>
          <w:rFonts w:ascii="Arial" w:hAnsi="Arial" w:cs="Arial"/>
          <w:color w:val="000000"/>
          <w:sz w:val="24"/>
          <w:szCs w:val="24"/>
          <w:lang w:eastAsia="ru-RU"/>
        </w:rPr>
        <w:t>содержащими</w:t>
      </w:r>
      <w:proofErr w:type="gramEnd"/>
      <w:r w:rsidRPr="00DE6AEA">
        <w:rPr>
          <w:rFonts w:ascii="Arial" w:hAnsi="Arial" w:cs="Arial"/>
          <w:color w:val="000000"/>
          <w:sz w:val="24"/>
          <w:szCs w:val="24"/>
          <w:lang w:eastAsia="ru-RU"/>
        </w:rPr>
        <w:t xml:space="preserve"> в том числе положения, предусмотренные пунктом 3 статьи 242.23 Бюджетного кодекса РФ, а также требования к порядку санкционирования операций со средствами участников казначейского сопровождения, устанавливаемому финансовым органом поселения.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2" w:name="dst100218"/>
      <w:r w:rsidRPr="00DE6AEA">
        <w:rPr>
          <w:rFonts w:ascii="Arial" w:hAnsi="Arial" w:cs="Arial"/>
          <w:color w:val="000000"/>
          <w:sz w:val="24"/>
          <w:szCs w:val="24"/>
          <w:lang w:eastAsia="ru-RU"/>
        </w:rPr>
        <w:t xml:space="preserve">2. </w:t>
      </w:r>
      <w:proofErr w:type="gramStart"/>
      <w:r w:rsidRPr="00DE6AEA">
        <w:rPr>
          <w:rFonts w:ascii="Arial" w:hAnsi="Arial" w:cs="Arial"/>
          <w:color w:val="000000"/>
          <w:sz w:val="24"/>
          <w:szCs w:val="24"/>
          <w:lang w:eastAsia="ru-RU"/>
        </w:rPr>
        <w:t xml:space="preserve">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решениями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3" w:name="dst100219"/>
      <w:bookmarkEnd w:id="82"/>
      <w:r w:rsidRPr="00DE6AEA">
        <w:rPr>
          <w:rFonts w:ascii="Arial" w:hAnsi="Arial" w:cs="Arial"/>
          <w:color w:val="000000"/>
          <w:sz w:val="24"/>
          <w:szCs w:val="24"/>
          <w:lang w:eastAsia="ru-RU"/>
        </w:rPr>
        <w:t>  </w:t>
      </w:r>
    </w:p>
    <w:p w:rsidR="006B3E13" w:rsidRPr="00DE6AEA" w:rsidRDefault="006B3E13" w:rsidP="008D063A">
      <w:pPr>
        <w:shd w:val="clear" w:color="auto" w:fill="FFFFFF"/>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Статья 50. Средства, подлежащие казначейскому сопровождению, источником финансового обеспечения которых являются средства, предоставляемые из бюджета поселения</w:t>
      </w:r>
    </w:p>
    <w:p w:rsidR="006B3E13" w:rsidRPr="00DE6AEA" w:rsidRDefault="006B3E13" w:rsidP="008D063A">
      <w:pPr>
        <w:shd w:val="clear" w:color="auto" w:fill="FFFFFF"/>
        <w:spacing w:after="0" w:line="240" w:lineRule="auto"/>
        <w:ind w:firstLine="709"/>
        <w:jc w:val="center"/>
        <w:rPr>
          <w:rFonts w:ascii="Arial" w:hAnsi="Arial" w:cs="Arial"/>
          <w:sz w:val="24"/>
          <w:szCs w:val="24"/>
          <w:lang w:eastAsia="ru-RU"/>
        </w:rPr>
      </w:pP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4" w:name="dst100231"/>
      <w:bookmarkEnd w:id="83"/>
      <w:r w:rsidRPr="00DE6AEA">
        <w:rPr>
          <w:rFonts w:ascii="Arial" w:hAnsi="Arial" w:cs="Arial"/>
          <w:color w:val="000000"/>
          <w:sz w:val="24"/>
          <w:szCs w:val="24"/>
          <w:lang w:eastAsia="ru-RU"/>
        </w:rPr>
        <w:t>1. Казначейскому сопровождению в соответствии с пунктом 1 статьи 51 настоящего Положения подлежат:</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5" w:name="dst100232"/>
      <w:bookmarkEnd w:id="84"/>
      <w:r w:rsidRPr="00DE6AEA">
        <w:rPr>
          <w:rFonts w:ascii="Arial" w:hAnsi="Arial" w:cs="Arial"/>
          <w:color w:val="000000"/>
          <w:sz w:val="24"/>
          <w:szCs w:val="24"/>
          <w:lang w:eastAsia="ru-RU"/>
        </w:rPr>
        <w:t xml:space="preserve">1) определенные решениями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Совета народных депутатов о местном бюджете средства, получаемые на основании муниципальных контрактов, договоров (соглашений), контрактов (договоров), источником финансового </w:t>
      </w:r>
      <w:proofErr w:type="gramStart"/>
      <w:r w:rsidRPr="00DE6AEA">
        <w:rPr>
          <w:rFonts w:ascii="Arial" w:hAnsi="Arial" w:cs="Arial"/>
          <w:color w:val="000000"/>
          <w:sz w:val="24"/>
          <w:szCs w:val="24"/>
          <w:lang w:eastAsia="ru-RU"/>
        </w:rPr>
        <w:t>обеспечения</w:t>
      </w:r>
      <w:proofErr w:type="gramEnd"/>
      <w:r w:rsidRPr="00DE6AEA">
        <w:rPr>
          <w:rFonts w:ascii="Arial" w:hAnsi="Arial" w:cs="Arial"/>
          <w:color w:val="000000"/>
          <w:sz w:val="24"/>
          <w:szCs w:val="24"/>
          <w:lang w:eastAsia="ru-RU"/>
        </w:rPr>
        <w:t xml:space="preserve"> исполнения которых являются предоставляемые из бюджета поселения средства, к которым не могут быть отнесены авансы и расчеты:</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6" w:name="dst100233"/>
      <w:bookmarkEnd w:id="85"/>
      <w:r w:rsidRPr="00DE6AEA">
        <w:rPr>
          <w:rFonts w:ascii="Arial" w:hAnsi="Arial" w:cs="Arial"/>
          <w:color w:val="000000"/>
          <w:sz w:val="24"/>
          <w:szCs w:val="24"/>
          <w:lang w:eastAsia="ru-RU"/>
        </w:rPr>
        <w:t>- по муниципальным контрактам, заключаемым на сумму менее 50 миллионов рублей;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7" w:name="dst100234"/>
      <w:bookmarkEnd w:id="86"/>
      <w:r w:rsidRPr="00DE6AEA">
        <w:rPr>
          <w:rFonts w:ascii="Arial" w:hAnsi="Arial" w:cs="Arial"/>
          <w:color w:val="000000"/>
          <w:sz w:val="24"/>
          <w:szCs w:val="24"/>
          <w:lang w:eastAsia="ru-RU"/>
        </w:rPr>
        <w:t>- по контрактам (договорам), заключаемым на сумму менее 50 миллионов рублей бюджетными или автономными учреждениями поселения, лицевые счета которым открыты в финансовом органе поселения, за счет средств, поступающих указанным учреждениям в соответствии с законодательством Российской Федерации;</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8" w:name="dst100235"/>
      <w:bookmarkEnd w:id="87"/>
      <w:r w:rsidRPr="00DE6AEA">
        <w:rPr>
          <w:rFonts w:ascii="Arial" w:hAnsi="Arial" w:cs="Arial"/>
          <w:color w:val="000000"/>
          <w:sz w:val="24"/>
          <w:szCs w:val="24"/>
          <w:lang w:eastAsia="ru-RU"/>
        </w:rPr>
        <w:lastRenderedPageBreak/>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89" w:name="dst100236"/>
      <w:bookmarkEnd w:id="88"/>
      <w:r w:rsidRPr="00DE6AEA">
        <w:rPr>
          <w:rFonts w:ascii="Arial" w:hAnsi="Arial" w:cs="Arial"/>
          <w:color w:val="000000"/>
          <w:sz w:val="24"/>
          <w:szCs w:val="24"/>
          <w:lang w:eastAsia="ru-RU"/>
        </w:rPr>
        <w:t>2. Казначейское сопровождение средств, определенных в соответствии с пунктом 1 настоящей статьи, осуществляется финансовым органом поселения или Федеральным казначейством при осуществлении им отдельных функций финансового органа поселения в соответствии со статьей 220.2 Бюджетного кодекса РФ.</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0" w:name="dst100237"/>
      <w:bookmarkEnd w:id="89"/>
      <w:r w:rsidRPr="00DE6AEA">
        <w:rPr>
          <w:rFonts w:ascii="Arial" w:hAnsi="Arial" w:cs="Arial"/>
          <w:b/>
          <w:bCs/>
          <w:color w:val="000000"/>
          <w:sz w:val="24"/>
          <w:szCs w:val="24"/>
          <w:lang w:eastAsia="ru-RU"/>
        </w:rPr>
        <w:t>Статья 51. Средства, не подлежащие казначейскому сопровождению</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1" w:name="dst100238"/>
      <w:bookmarkEnd w:id="90"/>
      <w:r w:rsidRPr="00DE6AEA">
        <w:rPr>
          <w:rFonts w:ascii="Arial" w:hAnsi="Arial" w:cs="Arial"/>
          <w:color w:val="000000"/>
          <w:sz w:val="24"/>
          <w:szCs w:val="24"/>
          <w:lang w:eastAsia="ru-RU"/>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2" w:name="dst100239"/>
      <w:bookmarkEnd w:id="91"/>
      <w:r w:rsidRPr="00DE6AEA">
        <w:rPr>
          <w:rFonts w:ascii="Arial" w:hAnsi="Arial" w:cs="Arial"/>
          <w:color w:val="000000"/>
          <w:sz w:val="24"/>
          <w:szCs w:val="24"/>
          <w:lang w:eastAsia="ru-RU"/>
        </w:rPr>
        <w:t>1) на основании:</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3" w:name="dst100240"/>
      <w:bookmarkEnd w:id="92"/>
      <w:proofErr w:type="gramStart"/>
      <w:r w:rsidRPr="00DE6AEA">
        <w:rPr>
          <w:rFonts w:ascii="Arial" w:hAnsi="Arial" w:cs="Arial"/>
          <w:color w:val="000000"/>
          <w:sz w:val="24"/>
          <w:szCs w:val="24"/>
          <w:lang w:eastAsia="ru-RU"/>
        </w:rPr>
        <w:t>-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w:t>
      </w:r>
      <w:proofErr w:type="gramEnd"/>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4" w:name="dst100241"/>
      <w:bookmarkEnd w:id="93"/>
      <w:r w:rsidRPr="00DE6AEA">
        <w:rPr>
          <w:rFonts w:ascii="Arial" w:hAnsi="Arial" w:cs="Arial"/>
          <w:color w:val="000000"/>
          <w:sz w:val="24"/>
          <w:szCs w:val="24"/>
          <w:lang w:eastAsia="ru-RU"/>
        </w:rPr>
        <w:t>- муниципальных контрактов (контрактов), исполнителями которых являются муниципальные казенные учреждения;</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5" w:name="dst100242"/>
      <w:bookmarkEnd w:id="94"/>
      <w:r w:rsidRPr="00DE6AEA">
        <w:rPr>
          <w:rFonts w:ascii="Arial" w:hAnsi="Arial" w:cs="Arial"/>
          <w:color w:val="000000"/>
          <w:sz w:val="24"/>
          <w:szCs w:val="24"/>
          <w:lang w:eastAsia="ru-RU"/>
        </w:rPr>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6" w:name="dst100243"/>
      <w:bookmarkEnd w:id="95"/>
      <w:r w:rsidRPr="00DE6AEA">
        <w:rPr>
          <w:rFonts w:ascii="Arial" w:hAnsi="Arial" w:cs="Arial"/>
          <w:color w:val="000000"/>
          <w:sz w:val="24"/>
          <w:szCs w:val="24"/>
          <w:lang w:eastAsia="ru-RU"/>
        </w:rPr>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97" w:name="dst100244"/>
      <w:bookmarkEnd w:id="96"/>
      <w:r w:rsidRPr="00DE6AEA">
        <w:rPr>
          <w:rFonts w:ascii="Arial" w:hAnsi="Arial" w:cs="Arial"/>
          <w:color w:val="000000"/>
          <w:sz w:val="24"/>
          <w:szCs w:val="24"/>
          <w:lang w:eastAsia="ru-RU"/>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6B3E13" w:rsidRPr="00DE6AEA" w:rsidRDefault="006B3E13" w:rsidP="00EA292D">
      <w:pPr>
        <w:shd w:val="clear" w:color="auto" w:fill="FFFFFF"/>
        <w:spacing w:after="0" w:line="240" w:lineRule="auto"/>
        <w:ind w:firstLine="709"/>
        <w:jc w:val="both"/>
        <w:rPr>
          <w:rFonts w:ascii="Arial" w:hAnsi="Arial" w:cs="Arial"/>
          <w:color w:val="000000"/>
          <w:sz w:val="24"/>
          <w:szCs w:val="24"/>
          <w:lang w:eastAsia="ru-RU"/>
        </w:rPr>
      </w:pPr>
      <w:bookmarkStart w:id="98" w:name="dst100246"/>
      <w:bookmarkStart w:id="99" w:name="dst100245"/>
      <w:bookmarkEnd w:id="97"/>
      <w:bookmarkEnd w:id="98"/>
      <w:bookmarkEnd w:id="99"/>
      <w:r w:rsidRPr="00DE6AEA">
        <w:rPr>
          <w:rFonts w:ascii="Arial" w:hAnsi="Arial" w:cs="Arial"/>
          <w:color w:val="000000"/>
          <w:sz w:val="24"/>
          <w:szCs w:val="24"/>
          <w:lang w:eastAsia="ru-RU"/>
        </w:rPr>
        <w:t>4) социально ориентированным некоммерческим организациям, а также иным юридическим лицам, указанным решением о бюджете.</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p>
    <w:p w:rsidR="006B3E13" w:rsidRPr="00DE6AEA" w:rsidRDefault="006B3E13" w:rsidP="00EA292D">
      <w:pPr>
        <w:spacing w:after="0" w:line="240" w:lineRule="auto"/>
        <w:ind w:firstLine="720"/>
        <w:jc w:val="center"/>
        <w:rPr>
          <w:rFonts w:ascii="Arial" w:hAnsi="Arial" w:cs="Arial"/>
          <w:sz w:val="24"/>
          <w:szCs w:val="24"/>
          <w:lang w:eastAsia="ru-RU"/>
        </w:rPr>
      </w:pPr>
      <w:bookmarkStart w:id="100" w:name="dst100252"/>
      <w:bookmarkStart w:id="101" w:name="dst100251"/>
      <w:bookmarkStart w:id="102" w:name="dst100248"/>
      <w:bookmarkStart w:id="103" w:name="dst100247"/>
      <w:bookmarkEnd w:id="100"/>
      <w:bookmarkEnd w:id="101"/>
      <w:bookmarkEnd w:id="102"/>
      <w:bookmarkEnd w:id="103"/>
      <w:r w:rsidRPr="00DE6AEA">
        <w:rPr>
          <w:rFonts w:ascii="Arial" w:hAnsi="Arial" w:cs="Arial"/>
          <w:b/>
          <w:bCs/>
          <w:color w:val="000000"/>
          <w:sz w:val="24"/>
          <w:szCs w:val="24"/>
          <w:lang w:eastAsia="ru-RU"/>
        </w:rPr>
        <w:t>Глава 11. Составление, внешняя проверка, рассмотрение и утверждение</w:t>
      </w:r>
    </w:p>
    <w:p w:rsidR="006B3E13" w:rsidRPr="00DE6AEA" w:rsidRDefault="006B3E13" w:rsidP="00EA292D">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бюджетной отчетности сельского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52. Бюджетный учет и бюджетная отчетность в </w:t>
      </w:r>
      <w:proofErr w:type="spellStart"/>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ском</w:t>
      </w:r>
      <w:proofErr w:type="spellEnd"/>
      <w:r w:rsidRPr="00DE6AEA">
        <w:rPr>
          <w:rFonts w:ascii="Arial" w:hAnsi="Arial" w:cs="Arial"/>
          <w:b/>
          <w:bCs/>
          <w:color w:val="000000"/>
          <w:sz w:val="24"/>
          <w:szCs w:val="24"/>
          <w:lang w:eastAsia="ru-RU"/>
        </w:rPr>
        <w:t xml:space="preserve"> сельском поселении</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Бюджетный учет представляет собой упорядоченную систему сбора, регистрации и обобщения информации в денежном выражении о состоянии </w:t>
      </w:r>
      <w:r w:rsidRPr="00DE6AEA">
        <w:rPr>
          <w:rFonts w:ascii="Arial" w:hAnsi="Arial" w:cs="Arial"/>
          <w:color w:val="000000"/>
          <w:sz w:val="24"/>
          <w:szCs w:val="24"/>
          <w:lang w:eastAsia="ru-RU"/>
        </w:rPr>
        <w:lastRenderedPageBreak/>
        <w:t>финансовых и нефинансовых активов и обязательств поселения, а также об операциях, изменяющих указанные активы и обязательства.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shd w:val="clear" w:color="auto" w:fill="FFFFFF"/>
          <w:lang w:eastAsia="ru-RU"/>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Бюджетный учет осуществляется в соответствии с планами счетов, включающими в себя бюджетную классификацию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Планы счетов бюджетного учета и инструкции по их применению утверждаются Министерством финансов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Бюджетная отчетность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включает:</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1) отчет об исполнении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баланс исполнения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отчет о финансовых результатах деятельности;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отчет о движении денежных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5) пояснительную записку.</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Главным распорядителем средств бюджета поселения (получателями средств бюджета поселения)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53. Составление, представление и утверждение бюджетной отчетности</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Главные администраторы средств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proofErr w:type="gramStart"/>
      <w:r w:rsidRPr="00DE6AEA">
        <w:rPr>
          <w:rFonts w:ascii="Arial" w:hAnsi="Arial" w:cs="Arial"/>
          <w:color w:val="000000"/>
          <w:sz w:val="24"/>
          <w:szCs w:val="24"/>
          <w:lang w:eastAsia="ru-RU"/>
        </w:rPr>
        <w:t>источников финансирования дефицита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Главные администраторы средств бюджета поселения представляют бюджетную отчетность соответственно в финансовый орган поселения в установленные им сроки.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2. Бюджетная отчетность сельского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3. Бюджетная отчетность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является годовой. Отчет об исполнении бюджета поселения является ежеквартальным.</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4. Бюджетная отчетность сельского поселения представляется финансовым органом поселения в администрацию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и созданный им орган внешнего муниципального финансового контроля.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Годовой отчет об исполнении бюджета сельского поселения подлежит утверждению решением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r w:rsidRPr="00DE6AEA">
        <w:rPr>
          <w:rFonts w:ascii="Arial" w:hAnsi="Arial" w:cs="Arial"/>
          <w:b/>
          <w:bCs/>
          <w:color w:val="000000"/>
          <w:sz w:val="24"/>
          <w:szCs w:val="24"/>
          <w:lang w:eastAsia="ru-RU"/>
        </w:rPr>
        <w:t>Статья 54. Отчетность по операциям системы казначейских платежей</w:t>
      </w:r>
    </w:p>
    <w:p w:rsidR="006B3E13" w:rsidRPr="00DE6AEA" w:rsidRDefault="006B3E13" w:rsidP="00EA292D">
      <w:pPr>
        <w:shd w:val="clear" w:color="auto" w:fill="FFFFFF"/>
        <w:spacing w:after="0" w:line="240" w:lineRule="auto"/>
        <w:ind w:firstLine="539"/>
        <w:jc w:val="both"/>
        <w:rPr>
          <w:rFonts w:ascii="Arial" w:hAnsi="Arial" w:cs="Arial"/>
          <w:sz w:val="24"/>
          <w:szCs w:val="24"/>
          <w:lang w:eastAsia="ru-RU"/>
        </w:rPr>
      </w:pPr>
      <w:r w:rsidRPr="00DE6AEA">
        <w:rPr>
          <w:rFonts w:ascii="Arial" w:hAnsi="Arial" w:cs="Arial"/>
          <w:color w:val="FF0000"/>
          <w:sz w:val="24"/>
          <w:szCs w:val="24"/>
          <w:lang w:eastAsia="ru-RU"/>
        </w:rPr>
        <w:t> </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04" w:name="dst100419"/>
      <w:r w:rsidRPr="00DE6AEA">
        <w:rPr>
          <w:rFonts w:ascii="Arial" w:hAnsi="Arial" w:cs="Arial"/>
          <w:color w:val="000000"/>
          <w:sz w:val="24"/>
          <w:szCs w:val="24"/>
          <w:lang w:eastAsia="ru-RU"/>
        </w:rPr>
        <w:t>1. Отчетность по операциям системы казначейских платежей (казначейская отчетность) включает:</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05" w:name="dst100420"/>
      <w:bookmarkEnd w:id="104"/>
      <w:r w:rsidRPr="00DE6AEA">
        <w:rPr>
          <w:rFonts w:ascii="Arial" w:hAnsi="Arial" w:cs="Arial"/>
          <w:color w:val="000000"/>
          <w:sz w:val="24"/>
          <w:szCs w:val="24"/>
          <w:lang w:eastAsia="ru-RU"/>
        </w:rPr>
        <w:t>1) баланс операций в системе казначейских платежей;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06" w:name="dst100421"/>
      <w:bookmarkEnd w:id="105"/>
      <w:r w:rsidRPr="00DE6AEA">
        <w:rPr>
          <w:rFonts w:ascii="Arial" w:hAnsi="Arial" w:cs="Arial"/>
          <w:color w:val="000000"/>
          <w:sz w:val="24"/>
          <w:szCs w:val="24"/>
          <w:lang w:eastAsia="ru-RU"/>
        </w:rPr>
        <w:t>2) отчет о движении денежных сре</w:t>
      </w:r>
      <w:proofErr w:type="gramStart"/>
      <w:r w:rsidRPr="00DE6AEA">
        <w:rPr>
          <w:rFonts w:ascii="Arial" w:hAnsi="Arial" w:cs="Arial"/>
          <w:color w:val="000000"/>
          <w:sz w:val="24"/>
          <w:szCs w:val="24"/>
          <w:lang w:eastAsia="ru-RU"/>
        </w:rPr>
        <w:t>дств в с</w:t>
      </w:r>
      <w:proofErr w:type="gramEnd"/>
      <w:r w:rsidRPr="00DE6AEA">
        <w:rPr>
          <w:rFonts w:ascii="Arial" w:hAnsi="Arial" w:cs="Arial"/>
          <w:color w:val="000000"/>
          <w:sz w:val="24"/>
          <w:szCs w:val="24"/>
          <w:lang w:eastAsia="ru-RU"/>
        </w:rPr>
        <w:t>истеме казначейских платежей;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07" w:name="dst100422"/>
      <w:bookmarkEnd w:id="106"/>
      <w:r w:rsidRPr="00DE6AEA">
        <w:rPr>
          <w:rFonts w:ascii="Arial" w:hAnsi="Arial" w:cs="Arial"/>
          <w:color w:val="000000"/>
          <w:sz w:val="24"/>
          <w:szCs w:val="24"/>
          <w:lang w:eastAsia="ru-RU"/>
        </w:rPr>
        <w:t>3) отчет об управлении остатками на едином казначейском счете;</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08" w:name="dst100423"/>
      <w:bookmarkEnd w:id="107"/>
      <w:r w:rsidRPr="00DE6AEA">
        <w:rPr>
          <w:rFonts w:ascii="Arial" w:hAnsi="Arial" w:cs="Arial"/>
          <w:color w:val="000000"/>
          <w:sz w:val="24"/>
          <w:szCs w:val="24"/>
          <w:lang w:eastAsia="ru-RU"/>
        </w:rPr>
        <w:t>4) пояснительную записку к балансу операций в системе казначейских платежей.</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09" w:name="dst100424"/>
      <w:bookmarkEnd w:id="108"/>
      <w:r w:rsidRPr="00DE6AEA">
        <w:rPr>
          <w:rFonts w:ascii="Arial" w:hAnsi="Arial" w:cs="Arial"/>
          <w:color w:val="000000"/>
          <w:sz w:val="24"/>
          <w:szCs w:val="24"/>
          <w:lang w:eastAsia="ru-RU"/>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10" w:name="dst100425"/>
      <w:bookmarkEnd w:id="109"/>
      <w:r w:rsidRPr="00DE6AEA">
        <w:rPr>
          <w:rFonts w:ascii="Arial" w:hAnsi="Arial" w:cs="Arial"/>
          <w:color w:val="000000"/>
          <w:sz w:val="24"/>
          <w:szCs w:val="24"/>
          <w:lang w:eastAsia="ru-RU"/>
        </w:rPr>
        <w:t>Отчет о движении денежных сре</w:t>
      </w:r>
      <w:proofErr w:type="gramStart"/>
      <w:r w:rsidRPr="00DE6AEA">
        <w:rPr>
          <w:rFonts w:ascii="Arial" w:hAnsi="Arial" w:cs="Arial"/>
          <w:color w:val="000000"/>
          <w:sz w:val="24"/>
          <w:szCs w:val="24"/>
          <w:lang w:eastAsia="ru-RU"/>
        </w:rPr>
        <w:t>дств в с</w:t>
      </w:r>
      <w:proofErr w:type="gramEnd"/>
      <w:r w:rsidRPr="00DE6AEA">
        <w:rPr>
          <w:rFonts w:ascii="Arial" w:hAnsi="Arial" w:cs="Arial"/>
          <w:color w:val="000000"/>
          <w:sz w:val="24"/>
          <w:szCs w:val="24"/>
          <w:lang w:eastAsia="ru-RU"/>
        </w:rPr>
        <w:t>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11" w:name="dst100426"/>
      <w:bookmarkEnd w:id="110"/>
      <w:r w:rsidRPr="00DE6AEA">
        <w:rPr>
          <w:rFonts w:ascii="Arial" w:hAnsi="Arial" w:cs="Arial"/>
          <w:color w:val="000000"/>
          <w:sz w:val="24"/>
          <w:szCs w:val="24"/>
          <w:lang w:eastAsia="ru-RU"/>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6B3E13" w:rsidRPr="00DE6AEA" w:rsidRDefault="006B3E13" w:rsidP="00EA292D">
      <w:pPr>
        <w:shd w:val="clear" w:color="auto" w:fill="FFFFFF"/>
        <w:spacing w:after="0" w:line="240" w:lineRule="auto"/>
        <w:ind w:firstLine="709"/>
        <w:jc w:val="both"/>
        <w:rPr>
          <w:rFonts w:ascii="Arial" w:hAnsi="Arial" w:cs="Arial"/>
          <w:sz w:val="24"/>
          <w:szCs w:val="24"/>
          <w:lang w:eastAsia="ru-RU"/>
        </w:rPr>
      </w:pPr>
      <w:bookmarkStart w:id="112" w:name="dst100427"/>
      <w:bookmarkEnd w:id="111"/>
      <w:r w:rsidRPr="00DE6AEA">
        <w:rPr>
          <w:rFonts w:ascii="Arial" w:hAnsi="Arial" w:cs="Arial"/>
          <w:color w:val="000000"/>
          <w:sz w:val="24"/>
          <w:szCs w:val="24"/>
          <w:lang w:eastAsia="ru-RU"/>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6B3E13" w:rsidRPr="00DE6AEA" w:rsidRDefault="006B3E13" w:rsidP="00EA292D">
      <w:pPr>
        <w:spacing w:after="0" w:line="240" w:lineRule="auto"/>
        <w:ind w:firstLine="720"/>
        <w:jc w:val="both"/>
        <w:rPr>
          <w:rFonts w:ascii="Arial" w:hAnsi="Arial" w:cs="Arial"/>
          <w:color w:val="FF0000"/>
          <w:sz w:val="24"/>
          <w:szCs w:val="24"/>
          <w:lang w:eastAsia="ru-RU"/>
        </w:rPr>
      </w:pPr>
      <w:bookmarkStart w:id="113" w:name="dst100430"/>
      <w:bookmarkStart w:id="114" w:name="dst100428"/>
      <w:bookmarkEnd w:id="112"/>
      <w:bookmarkEnd w:id="113"/>
      <w:bookmarkEnd w:id="114"/>
      <w:r w:rsidRPr="00DE6AEA">
        <w:rPr>
          <w:rFonts w:ascii="Arial" w:hAnsi="Arial" w:cs="Arial"/>
          <w:color w:val="FF0000"/>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Статья 55. Внешняя проверка годового отчета об исполнении бюджета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Годовой отчет об исполнении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до его рассмотрения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Совете народных депутатов подлежит внешней проверке, которая включает внешнюю проверку бюджетной </w:t>
      </w:r>
      <w:proofErr w:type="gramStart"/>
      <w:r w:rsidRPr="00DE6AEA">
        <w:rPr>
          <w:rFonts w:ascii="Arial" w:hAnsi="Arial" w:cs="Arial"/>
          <w:color w:val="000000"/>
          <w:sz w:val="24"/>
          <w:szCs w:val="24"/>
          <w:lang w:eastAsia="ru-RU"/>
        </w:rPr>
        <w:t>отчетности главных администраторов средств бюджета поселения</w:t>
      </w:r>
      <w:proofErr w:type="gramEnd"/>
      <w:r w:rsidRPr="00DE6AEA">
        <w:rPr>
          <w:rFonts w:ascii="Arial" w:hAnsi="Arial" w:cs="Arial"/>
          <w:color w:val="000000"/>
          <w:sz w:val="24"/>
          <w:szCs w:val="24"/>
          <w:lang w:eastAsia="ru-RU"/>
        </w:rPr>
        <w:t xml:space="preserve"> и подготовку заключения на годовой отчет об исполнении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2. Внешняя проверка годового отчета об исполнении бюджета поселения осуществляется Ревизионной комиссией поселения в порядке, установленном решением сельского Совета народных депутатов  поселения с соблюдением требований Бюджетного кодекса РФ и с учетом особенностей, установленных федеральными законами. </w:t>
      </w:r>
      <w:proofErr w:type="gramStart"/>
      <w:r w:rsidRPr="00DE6AEA">
        <w:rPr>
          <w:rFonts w:ascii="Arial" w:hAnsi="Arial" w:cs="Arial"/>
          <w:color w:val="000000"/>
          <w:sz w:val="24"/>
          <w:szCs w:val="24"/>
          <w:lang w:eastAsia="ru-RU"/>
        </w:rPr>
        <w:t xml:space="preserve">Внешняя проверка годового отчета об исполнении  </w:t>
      </w:r>
      <w:r w:rsidRPr="00DE6AEA">
        <w:rPr>
          <w:rFonts w:ascii="Arial" w:hAnsi="Arial" w:cs="Arial"/>
          <w:color w:val="000000"/>
          <w:sz w:val="24"/>
          <w:szCs w:val="24"/>
          <w:lang w:eastAsia="ru-RU"/>
        </w:rPr>
        <w:lastRenderedPageBreak/>
        <w:t>бюджета поселения может осуществляться Контрольно-счетной палатой Свердловского муниципального района в случае заключения соглашения сельским Советом народных депутатов поселения  с Контрольно-счетной палатой Свердловского района о передаче ей полномочий по осуществлению внешнего муниципального финансового контроля и в порядке, установленном законом Орловской области, с соблюдением требований Бюджетного кодекса РФ и с учетом особенностей, установленных федеральными законами.</w:t>
      </w:r>
      <w:proofErr w:type="gramEnd"/>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По обращению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Совета народных депутатов внешняя проверка годового отчета об исполнении бюджета поселения может осуществляться Контрольно-счетной палатой Свердловского муниципального района.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4. Ревизионная комиссия поселения готовит заключение на отчет об исполнении бюджета поселения с учетом данных внешней </w:t>
      </w:r>
      <w:proofErr w:type="gramStart"/>
      <w:r w:rsidRPr="00DE6AEA">
        <w:rPr>
          <w:rFonts w:ascii="Arial" w:hAnsi="Arial" w:cs="Arial"/>
          <w:color w:val="000000"/>
          <w:sz w:val="24"/>
          <w:szCs w:val="24"/>
          <w:lang w:eastAsia="ru-RU"/>
        </w:rPr>
        <w:t>проверки годовой бюджетной отчетности главных администраторов средств бюджета поселения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5. Заключение на годовой отчет об исполнении бюджета поселения представляется Ревизионной комиссией поселения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ский</w:t>
      </w:r>
      <w:proofErr w:type="spellEnd"/>
      <w:r w:rsidRPr="00DE6AEA">
        <w:rPr>
          <w:rFonts w:ascii="Arial" w:hAnsi="Arial" w:cs="Arial"/>
          <w:color w:val="000000"/>
          <w:sz w:val="24"/>
          <w:szCs w:val="24"/>
          <w:lang w:eastAsia="ru-RU"/>
        </w:rPr>
        <w:t xml:space="preserve"> сельский Совет народных депутатов поселения с одновременным направлением в  администрацию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20"/>
        <w:jc w:val="center"/>
        <w:rPr>
          <w:rFonts w:ascii="Arial" w:hAnsi="Arial" w:cs="Arial"/>
          <w:sz w:val="24"/>
          <w:szCs w:val="24"/>
          <w:lang w:eastAsia="ru-RU"/>
        </w:rPr>
      </w:pPr>
      <w:r w:rsidRPr="00DE6AEA">
        <w:rPr>
          <w:rFonts w:ascii="Arial" w:hAnsi="Arial" w:cs="Arial"/>
          <w:b/>
          <w:bCs/>
          <w:color w:val="000000"/>
          <w:sz w:val="24"/>
          <w:szCs w:val="24"/>
          <w:lang w:eastAsia="ru-RU"/>
        </w:rPr>
        <w:t xml:space="preserve">Статья 56. Представление, рассмотрение и утверждение годового отчета об исполнении бюджета </w:t>
      </w:r>
      <w:r w:rsidR="00DE6AEA" w:rsidRPr="00DE6AEA">
        <w:rPr>
          <w:rFonts w:ascii="Arial" w:hAnsi="Arial" w:cs="Arial"/>
          <w:b/>
          <w:bCs/>
          <w:color w:val="000000"/>
          <w:sz w:val="24"/>
          <w:szCs w:val="24"/>
          <w:lang w:eastAsia="ru-RU"/>
        </w:rPr>
        <w:t>Яковлев</w:t>
      </w:r>
      <w:r w:rsidRPr="00DE6AEA">
        <w:rPr>
          <w:rFonts w:ascii="Arial" w:hAnsi="Arial" w:cs="Arial"/>
          <w:b/>
          <w:bCs/>
          <w:color w:val="000000"/>
          <w:sz w:val="24"/>
          <w:szCs w:val="24"/>
          <w:lang w:eastAsia="ru-RU"/>
        </w:rPr>
        <w:t>ского сельского поселения сельским Советом народных депутатов поселения</w:t>
      </w:r>
    </w:p>
    <w:p w:rsidR="006B3E13" w:rsidRPr="00DE6AEA" w:rsidRDefault="006B3E13" w:rsidP="008D063A">
      <w:pPr>
        <w:spacing w:after="0" w:line="240" w:lineRule="auto"/>
        <w:ind w:firstLine="720"/>
        <w:jc w:val="center"/>
        <w:rPr>
          <w:rFonts w:ascii="Arial" w:hAnsi="Arial" w:cs="Arial"/>
          <w:sz w:val="24"/>
          <w:szCs w:val="24"/>
          <w:lang w:eastAsia="ru-RU"/>
        </w:rPr>
      </w:pP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Для подготовки годового отчета об исполнении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администрация поселения издает постановление о подготовке отчета об исполнении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В соответствии с постановлением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все получатели средств бюджета поселения готовят годовые отчеты по доходам и расходам  и представляют их главному распорядителю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получатели бюджетных средств, которым были предоставлены бюджетные кредиты, представляют в администрацию поселения отчеты о расходовании полученных средств;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муниципальные заказчики готовят отчеты об использовании средств бюджета поселения, выделенных им на финансирование расходов по оплате муниципального заказа;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На основании полученных отчетов администрация поселения подготавливает годовой отчет об исполнении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Годовой отчет об исполнении бюджета поселения представляется Главой поселения в сельский Совет народных депутатов поселения не позднее 1 мая текущего года.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Годовой отчет об исполнении бюджета поселения должен быть составлен в соответствии с той же структурой и бюджетной классификацией, которые применялись при утверждении решения о бюджете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4. Одновременно с годовым отчетом об исполнении бюджета поселения представляются проект решения сельского Совета народных депутатов поселения об исполнении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 xml:space="preserve">ского сельского поселения, иная бюджетная отчетность об исполнении бюджета поселения и бюджетная </w:t>
      </w:r>
      <w:r w:rsidRPr="00DE6AEA">
        <w:rPr>
          <w:rFonts w:ascii="Arial" w:hAnsi="Arial" w:cs="Arial"/>
          <w:color w:val="000000"/>
          <w:sz w:val="24"/>
          <w:szCs w:val="24"/>
          <w:lang w:eastAsia="ru-RU"/>
        </w:rPr>
        <w:lastRenderedPageBreak/>
        <w:t>отчетность об исполнении консолидированного бюджета Свердловского муниципального района, иные документы, предусмотренные бюджетным законодательством Российской Федерации, в том числе:</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сведения о расходовании средств резервного фонда администрации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сведения о предоставлении и погашении бюджетных кредитов;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сведения о предоставленных муниципальных гарантиях;</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сведения о муниципальных заимствованиях по видам заимствований;</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сведения о структуре муниципального долга;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сведения о доходах, полученных от использования муниципального имущества;</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сводные отчеты о выполнении плановых заданий по предоставлению муниципальных услуг;</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справка о кредиторской задолженности бюджета поселения и получателей средств бюджета поселения исполнителям и поставщикам за оказанные услуги и выполнение работы;</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справка о дебиторской задолженности перед получателями средств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5. Сельский Совет народных депутатов поселения выносит годовой отчет об исполнении бюджета поселения на публичные слушания в порядке, установленном Положением о порядке организации и проведения публичных слушаний в </w:t>
      </w:r>
      <w:proofErr w:type="spellStart"/>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ском</w:t>
      </w:r>
      <w:proofErr w:type="spellEnd"/>
      <w:r w:rsidRPr="00DE6AEA">
        <w:rPr>
          <w:rFonts w:ascii="Arial" w:hAnsi="Arial" w:cs="Arial"/>
          <w:color w:val="000000"/>
          <w:sz w:val="24"/>
          <w:szCs w:val="24"/>
          <w:lang w:eastAsia="ru-RU"/>
        </w:rPr>
        <w:t xml:space="preserve"> сельском поселении. Публичные слушания проводятся в течение 30 дней после внесения отчета об исполнении бюджета Главой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6. Сельский Совет народных депутатов поселения рассматривает годовой отчет об исполнении бюджета поселения не позднее 10 июня текущего года.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7. По результатам рассмотрения годового отчета об исполнении бюджета поселения сельский Совет народных депутатов поселения принимает решение об утверждении либо отклонении решения об исполнении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8. Годовой отчет об исполнении бюджета поселения отклоняется сельским Советом народных депутатов поселения, если выявлено несоответствие исполнения бюджета поселения принятому решению о бюджете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В случае отклонения сельским Советом народных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9. Отчет об исполнении бюджета поселения подлежит официальному опубликованию (обнародованию).</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b/>
          <w:bCs/>
          <w:color w:val="000000"/>
          <w:sz w:val="24"/>
          <w:szCs w:val="24"/>
          <w:lang w:eastAsia="ru-RU"/>
        </w:rPr>
        <w:t xml:space="preserve">Статья 57. Решение об исполнении бюджета сельского поселения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1. Решением сельского Совета народных депутатов поселения об исполнении бюджета поселения утверждается отчет об исполнении бюджета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за отчетный финансовый год с указанием общего объема доходов, расходов и дефицита (</w:t>
      </w:r>
      <w:proofErr w:type="spellStart"/>
      <w:r w:rsidRPr="00DE6AEA">
        <w:rPr>
          <w:rFonts w:ascii="Arial" w:hAnsi="Arial" w:cs="Arial"/>
          <w:color w:val="000000"/>
          <w:sz w:val="24"/>
          <w:szCs w:val="24"/>
          <w:lang w:eastAsia="ru-RU"/>
        </w:rPr>
        <w:t>профицита</w:t>
      </w:r>
      <w:proofErr w:type="spellEnd"/>
      <w:r w:rsidRPr="00DE6AEA">
        <w:rPr>
          <w:rFonts w:ascii="Arial" w:hAnsi="Arial" w:cs="Arial"/>
          <w:color w:val="000000"/>
          <w:sz w:val="24"/>
          <w:szCs w:val="24"/>
          <w:lang w:eastAsia="ru-RU"/>
        </w:rPr>
        <w:t>)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доходов бюджета поселения по кодам классификации доходов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расходов бюджета поселения по ведомственной структуре расходов бюджета поселения;</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lastRenderedPageBreak/>
        <w:t>- расходов бюджета поселения по разделам и подразделам классификации расходов бюджетов;</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 xml:space="preserve">- источников финансирования дефицита бюджета поселения по кодам </w:t>
      </w:r>
      <w:proofErr w:type="gramStart"/>
      <w:r w:rsidRPr="00DE6AEA">
        <w:rPr>
          <w:rFonts w:ascii="Arial" w:hAnsi="Arial" w:cs="Arial"/>
          <w:color w:val="000000"/>
          <w:sz w:val="24"/>
          <w:szCs w:val="24"/>
          <w:lang w:eastAsia="ru-RU"/>
        </w:rPr>
        <w:t>классификации источников финансирования дефицитов бюджетов</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20"/>
        <w:jc w:val="both"/>
        <w:rPr>
          <w:rFonts w:ascii="Arial" w:hAnsi="Arial" w:cs="Arial"/>
          <w:sz w:val="24"/>
          <w:szCs w:val="24"/>
          <w:lang w:eastAsia="ru-RU"/>
        </w:rPr>
      </w:pPr>
      <w:r w:rsidRPr="00DE6AEA">
        <w:rPr>
          <w:rFonts w:ascii="Arial" w:hAnsi="Arial" w:cs="Arial"/>
          <w:color w:val="000000"/>
          <w:sz w:val="24"/>
          <w:szCs w:val="24"/>
          <w:lang w:eastAsia="ru-RU"/>
        </w:rPr>
        <w:t>3. Решением об исполнении бюджета поселения также утверждаются иные показатели, установленные решением сельского Совета народных депутатов поселения для решения об исполнении бюджета поселения.</w:t>
      </w:r>
    </w:p>
    <w:p w:rsidR="006B3E13" w:rsidRPr="00DE6AEA" w:rsidRDefault="006B3E13" w:rsidP="00EA292D">
      <w:pPr>
        <w:spacing w:after="0" w:line="240" w:lineRule="auto"/>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keepNext/>
        <w:tabs>
          <w:tab w:val="left" w:pos="0"/>
          <w:tab w:val="left" w:pos="708"/>
        </w:tabs>
        <w:spacing w:after="0" w:line="240" w:lineRule="auto"/>
        <w:jc w:val="center"/>
        <w:outlineLvl w:val="0"/>
        <w:rPr>
          <w:rFonts w:ascii="Arial" w:hAnsi="Arial" w:cs="Arial"/>
          <w:b/>
          <w:bCs/>
          <w:kern w:val="36"/>
          <w:sz w:val="24"/>
          <w:szCs w:val="24"/>
          <w:lang w:eastAsia="ru-RU"/>
        </w:rPr>
      </w:pPr>
      <w:r w:rsidRPr="00DE6AEA">
        <w:rPr>
          <w:rFonts w:ascii="Arial" w:hAnsi="Arial" w:cs="Arial"/>
          <w:b/>
          <w:bCs/>
          <w:color w:val="000000"/>
          <w:kern w:val="36"/>
          <w:sz w:val="24"/>
          <w:szCs w:val="24"/>
          <w:lang w:eastAsia="ru-RU"/>
        </w:rPr>
        <w:t>Глава 12. Муниципальный финансовый контроль</w:t>
      </w:r>
    </w:p>
    <w:p w:rsidR="006B3E13" w:rsidRPr="00DE6AEA" w:rsidRDefault="006B3E13" w:rsidP="00EA292D">
      <w:pPr>
        <w:spacing w:after="0" w:line="240" w:lineRule="auto"/>
        <w:rPr>
          <w:rFonts w:ascii="Arial" w:hAnsi="Arial" w:cs="Arial"/>
          <w:sz w:val="24"/>
          <w:szCs w:val="24"/>
          <w:lang w:eastAsia="ru-RU"/>
        </w:rPr>
      </w:pPr>
      <w:r w:rsidRPr="00DE6AEA">
        <w:rPr>
          <w:rFonts w:ascii="Arial" w:hAnsi="Arial" w:cs="Arial"/>
          <w:sz w:val="24"/>
          <w:szCs w:val="24"/>
          <w:lang w:eastAsia="ru-RU"/>
        </w:rPr>
        <w:t> </w:t>
      </w:r>
    </w:p>
    <w:p w:rsidR="006B3E13" w:rsidRPr="00DE6AEA" w:rsidRDefault="008D063A" w:rsidP="00EA292D">
      <w:pPr>
        <w:spacing w:after="0" w:line="240" w:lineRule="auto"/>
        <w:ind w:firstLine="709"/>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58. Виды муниципального финансового контроля</w:t>
      </w:r>
    </w:p>
    <w:p w:rsidR="006B3E13" w:rsidRPr="00DE6AEA" w:rsidRDefault="006B3E13" w:rsidP="00EA292D">
      <w:pPr>
        <w:spacing w:after="0" w:line="240" w:lineRule="auto"/>
        <w:ind w:firstLine="709"/>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Муниципальный финансовый контроль подразделяется </w:t>
      </w:r>
      <w:proofErr w:type="gramStart"/>
      <w:r w:rsidRPr="00DE6AEA">
        <w:rPr>
          <w:rFonts w:ascii="Arial" w:hAnsi="Arial" w:cs="Arial"/>
          <w:color w:val="000000"/>
          <w:sz w:val="24"/>
          <w:szCs w:val="24"/>
          <w:lang w:eastAsia="ru-RU"/>
        </w:rPr>
        <w:t>на</w:t>
      </w:r>
      <w:proofErr w:type="gramEnd"/>
      <w:r w:rsidRPr="00DE6AEA">
        <w:rPr>
          <w:rFonts w:ascii="Arial" w:hAnsi="Arial" w:cs="Arial"/>
          <w:color w:val="000000"/>
          <w:sz w:val="24"/>
          <w:szCs w:val="24"/>
          <w:lang w:eastAsia="ru-RU"/>
        </w:rPr>
        <w:t xml:space="preserve"> внешний и внутренний, предварительный и последующий.</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2. Внешний муниципальный финансовый контроль является контрольной деятельностью Ревизионной комиссии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8D063A" w:rsidP="00EA292D">
      <w:pPr>
        <w:spacing w:after="0" w:line="240" w:lineRule="auto"/>
        <w:ind w:firstLine="709"/>
        <w:jc w:val="both"/>
        <w:rPr>
          <w:rFonts w:ascii="Arial" w:hAnsi="Arial" w:cs="Arial"/>
          <w:sz w:val="24"/>
          <w:szCs w:val="24"/>
          <w:lang w:eastAsia="ru-RU"/>
        </w:rPr>
      </w:pPr>
      <w:r>
        <w:rPr>
          <w:rFonts w:ascii="Arial" w:hAnsi="Arial" w:cs="Arial"/>
          <w:b/>
          <w:bCs/>
          <w:color w:val="000000"/>
          <w:sz w:val="24"/>
          <w:szCs w:val="24"/>
          <w:lang w:eastAsia="ru-RU"/>
        </w:rPr>
        <w:t xml:space="preserve">      </w:t>
      </w:r>
      <w:r w:rsidR="006B3E13" w:rsidRPr="00DE6AEA">
        <w:rPr>
          <w:rFonts w:ascii="Arial" w:hAnsi="Arial" w:cs="Arial"/>
          <w:b/>
          <w:bCs/>
          <w:color w:val="000000"/>
          <w:sz w:val="24"/>
          <w:szCs w:val="24"/>
          <w:lang w:eastAsia="ru-RU"/>
        </w:rPr>
        <w:t>Статья 59. Объекты муниципального финансового контроля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1. Объектами муниципального финансового контроля (далее - объекты контроля) являются:</w:t>
      </w:r>
    </w:p>
    <w:p w:rsidR="006B3E13" w:rsidRPr="00DE6AEA" w:rsidRDefault="006B3E13" w:rsidP="00EA292D">
      <w:pPr>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w:t>
      </w:r>
      <w:proofErr w:type="gramEnd"/>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муниципальные учреждения;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муниципальные унитарные предприятия;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публично-правовые компании;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B3E13" w:rsidRPr="00DE6AEA" w:rsidRDefault="006B3E13" w:rsidP="00EA292D">
      <w:pPr>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 юридические лица (за исключением муниципальных учреждений, муниципальных унитарных предприятий, государственных корпораций (компаний), </w:t>
      </w:r>
      <w:r w:rsidRPr="00DE6AEA">
        <w:rPr>
          <w:rFonts w:ascii="Arial" w:hAnsi="Arial" w:cs="Arial"/>
          <w:color w:val="000000"/>
          <w:sz w:val="24"/>
          <w:szCs w:val="24"/>
          <w:lang w:eastAsia="ru-RU"/>
        </w:rPr>
        <w:lastRenderedPageBreak/>
        <w:t>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bookmarkStart w:id="115" w:name="p8323"/>
      <w:r w:rsidRPr="00DE6AEA">
        <w:rPr>
          <w:rFonts w:ascii="Arial" w:hAnsi="Arial" w:cs="Arial"/>
          <w:color w:val="000000"/>
          <w:sz w:val="24"/>
          <w:szCs w:val="24"/>
          <w:lang w:eastAsia="ru-RU"/>
        </w:rPr>
        <w:t xml:space="preserve">2. </w:t>
      </w:r>
      <w:proofErr w:type="gramStart"/>
      <w:r w:rsidRPr="00DE6AEA">
        <w:rPr>
          <w:rFonts w:ascii="Arial" w:hAnsi="Arial" w:cs="Arial"/>
          <w:color w:val="000000"/>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w:t>
      </w:r>
      <w:proofErr w:type="gramEnd"/>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Pr="00DE6AEA">
        <w:rPr>
          <w:rFonts w:ascii="Arial" w:hAnsi="Arial" w:cs="Arial"/>
          <w:color w:val="000000"/>
          <w:sz w:val="24"/>
          <w:szCs w:val="24"/>
          <w:lang w:eastAsia="ru-RU"/>
        </w:rPr>
        <w:t xml:space="preserve"> бюджета поселения,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w:t>
      </w:r>
      <w:proofErr w:type="gramStart"/>
      <w:r w:rsidRPr="00DE6AEA">
        <w:rPr>
          <w:rFonts w:ascii="Arial" w:hAnsi="Arial" w:cs="Arial"/>
          <w:color w:val="000000"/>
          <w:sz w:val="24"/>
          <w:szCs w:val="24"/>
          <w:lang w:eastAsia="ru-RU"/>
        </w:rPr>
        <w:t>результатов проведения проверки указанных участников бюджетного процесса</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w:t>
      </w:r>
      <w:proofErr w:type="gramStart"/>
      <w:r w:rsidRPr="00DE6AEA">
        <w:rPr>
          <w:rFonts w:ascii="Arial" w:hAnsi="Arial" w:cs="Arial"/>
          <w:color w:val="000000"/>
          <w:sz w:val="24"/>
          <w:szCs w:val="24"/>
          <w:lang w:eastAsia="ru-RU"/>
        </w:rPr>
        <w:t>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E6AEA">
        <w:rPr>
          <w:rFonts w:ascii="Arial" w:hAnsi="Arial" w:cs="Arial"/>
          <w:color w:val="000000"/>
          <w:sz w:val="24"/>
          <w:szCs w:val="24"/>
          <w:lang w:eastAsia="ru-RU"/>
        </w:rPr>
        <w:t>софинансирования</w:t>
      </w:r>
      <w:proofErr w:type="spellEnd"/>
      <w:r w:rsidRPr="00DE6AEA">
        <w:rPr>
          <w:rFonts w:ascii="Arial" w:hAnsi="Arial" w:cs="Arial"/>
          <w:color w:val="000000"/>
          <w:sz w:val="24"/>
          <w:szCs w:val="24"/>
          <w:lang w:eastAsia="ru-RU"/>
        </w:rPr>
        <w:t>) которых являются указанные межбюджетные трансферты, осуществляется органами муниципального финансового контроля сельского поселения, из бюджета которого предоставлены указанные</w:t>
      </w:r>
      <w:proofErr w:type="gramEnd"/>
      <w:r w:rsidRPr="00DE6AEA">
        <w:rPr>
          <w:rFonts w:ascii="Arial" w:hAnsi="Arial" w:cs="Arial"/>
          <w:color w:val="000000"/>
          <w:sz w:val="24"/>
          <w:szCs w:val="24"/>
          <w:lang w:eastAsia="ru-RU"/>
        </w:rPr>
        <w:t xml:space="preserve"> межбюджетные трансферты, в отношении: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финансового органа поселения и главных администраторов (администраторов) средств бюджета поселения, которым предоставлены </w:t>
      </w:r>
      <w:r w:rsidRPr="00DE6AEA">
        <w:rPr>
          <w:rFonts w:ascii="Arial" w:hAnsi="Arial" w:cs="Arial"/>
          <w:color w:val="000000"/>
          <w:sz w:val="24"/>
          <w:szCs w:val="24"/>
          <w:lang w:eastAsia="ru-RU"/>
        </w:rPr>
        <w:lastRenderedPageBreak/>
        <w:t xml:space="preserve">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bookmarkEnd w:id="115"/>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"p8323" \o "#p8323"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пункта 2</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xml:space="preserve"> настоящей статьи), которым предоставлены средства из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bookmarkStart w:id="116" w:name="p8340"/>
      <w:r w:rsidRPr="00DE6AEA">
        <w:rPr>
          <w:rFonts w:ascii="Arial" w:hAnsi="Arial" w:cs="Arial"/>
          <w:color w:val="000000"/>
          <w:sz w:val="24"/>
          <w:szCs w:val="24"/>
          <w:lang w:eastAsia="ru-RU"/>
        </w:rPr>
        <w:t xml:space="preserve">4. </w:t>
      </w:r>
      <w:proofErr w:type="gramStart"/>
      <w:r w:rsidRPr="00DE6AEA">
        <w:rPr>
          <w:rFonts w:ascii="Arial" w:hAnsi="Arial" w:cs="Arial"/>
          <w:color w:val="000000"/>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6B3E13" w:rsidRPr="00DE6AEA" w:rsidRDefault="006B3E13" w:rsidP="00EA292D">
      <w:pPr>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bookmarkEnd w:id="116"/>
      <w:r w:rsidR="00D56AD9" w:rsidRPr="00DE6AEA">
        <w:rPr>
          <w:rFonts w:ascii="Arial" w:hAnsi="Arial" w:cs="Arial"/>
          <w:sz w:val="24"/>
          <w:szCs w:val="24"/>
          <w:lang w:eastAsia="ru-RU"/>
        </w:rPr>
        <w:fldChar w:fldCharType="begin"/>
      </w:r>
      <w:r w:rsidRPr="00DE6AEA">
        <w:rPr>
          <w:rFonts w:ascii="Arial" w:hAnsi="Arial" w:cs="Arial"/>
          <w:sz w:val="24"/>
          <w:szCs w:val="24"/>
          <w:lang w:eastAsia="ru-RU"/>
        </w:rPr>
        <w:instrText xml:space="preserve"> HYPERLINK "" \l "p8340" \o "#p8340" </w:instrText>
      </w:r>
      <w:r w:rsidR="00D56AD9" w:rsidRPr="00DE6AEA">
        <w:rPr>
          <w:rFonts w:ascii="Arial" w:hAnsi="Arial" w:cs="Arial"/>
          <w:sz w:val="24"/>
          <w:szCs w:val="24"/>
          <w:lang w:eastAsia="ru-RU"/>
        </w:rPr>
        <w:fldChar w:fldCharType="separate"/>
      </w:r>
      <w:r w:rsidRPr="00DE6AEA">
        <w:rPr>
          <w:rFonts w:ascii="Arial" w:hAnsi="Arial" w:cs="Arial"/>
          <w:sz w:val="24"/>
          <w:szCs w:val="24"/>
          <w:lang w:eastAsia="ru-RU"/>
        </w:rPr>
        <w:t>абзаце первом</w:t>
      </w:r>
      <w:r w:rsidR="00D56AD9" w:rsidRPr="00DE6AEA">
        <w:rPr>
          <w:rFonts w:ascii="Arial" w:hAnsi="Arial" w:cs="Arial"/>
          <w:sz w:val="24"/>
          <w:szCs w:val="24"/>
          <w:lang w:eastAsia="ru-RU"/>
        </w:rPr>
        <w:fldChar w:fldCharType="end"/>
      </w:r>
      <w:r w:rsidRPr="00DE6AEA">
        <w:rPr>
          <w:rFonts w:ascii="Arial" w:hAnsi="Arial" w:cs="Arial"/>
          <w:color w:val="000000"/>
          <w:sz w:val="24"/>
          <w:szCs w:val="24"/>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5. Проверка расходов Ревизионной комиссии сельского поселения за отчетный финансовый год осуществляется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8D063A">
      <w:pPr>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Статья 60. Методы осуществления муниципального финансового контроля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1. Методами осуществления муниципального финансового контроля являются проверка, ревизия, обследование.</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Результаты проверки, ревизии оформляются актом.</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3. Проверки подразделяются на камеральные и выездные, в том числе встречные проверки.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Под выездными проверками в целях осуществления муниципального финансового контроля понимаются проверки, проводимые по месту нахождения </w:t>
      </w:r>
      <w:r w:rsidRPr="00DE6AEA">
        <w:rPr>
          <w:rFonts w:ascii="Arial" w:hAnsi="Arial" w:cs="Arial"/>
          <w:color w:val="000000"/>
          <w:sz w:val="24"/>
          <w:szCs w:val="24"/>
          <w:lang w:eastAsia="ru-RU"/>
        </w:rPr>
        <w:lastRenderedPageBreak/>
        <w:t>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4. Под обследованием в целях настоящего Положения понимаются анализ и оценка </w:t>
      </w:r>
      <w:proofErr w:type="gramStart"/>
      <w:r w:rsidRPr="00DE6AEA">
        <w:rPr>
          <w:rFonts w:ascii="Arial" w:hAnsi="Arial" w:cs="Arial"/>
          <w:color w:val="000000"/>
          <w:sz w:val="24"/>
          <w:szCs w:val="24"/>
          <w:lang w:eastAsia="ru-RU"/>
        </w:rPr>
        <w:t>состояния определенной сферы деятельности объекта контроля</w:t>
      </w:r>
      <w:proofErr w:type="gramEnd"/>
      <w:r w:rsidRPr="00DE6AEA">
        <w:rPr>
          <w:rFonts w:ascii="Arial" w:hAnsi="Arial" w:cs="Arial"/>
          <w:color w:val="000000"/>
          <w:sz w:val="24"/>
          <w:szCs w:val="24"/>
          <w:lang w:eastAsia="ru-RU"/>
        </w:rPr>
        <w:t>.</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Результаты обследования оформляются заключением.</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8D063A">
      <w:pPr>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Статья 61. Полномочия Ревизионной комиссии сельского поселения по осуществлению внешнего муниципального финансового контроля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1. Полномочиями Ревизионной комиссии сельского поселения по осуществлению внешнего муниципального финансового контроля являются: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(соглашений) о предоставлении средств из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контроль в других сферах, установленных Федеральным </w:t>
      </w:r>
      <w:hyperlink r:id="rId8" w:tooltip="http://www.consultant.ru/document/cons_doc_LAW_389122/" w:history="1">
        <w:r w:rsidRPr="00DE6AEA">
          <w:rPr>
            <w:rFonts w:ascii="Arial" w:hAnsi="Arial" w:cs="Arial"/>
            <w:sz w:val="24"/>
            <w:szCs w:val="24"/>
            <w:lang w:eastAsia="ru-RU"/>
          </w:rPr>
          <w:t>законом</w:t>
        </w:r>
      </w:hyperlink>
      <w:r w:rsidRPr="00DE6AEA">
        <w:rPr>
          <w:rFonts w:ascii="Arial" w:hAnsi="Arial" w:cs="Arial"/>
          <w:color w:val="000000"/>
          <w:sz w:val="24"/>
          <w:szCs w:val="24"/>
          <w:lang w:eastAsia="ru-RU"/>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DE6AEA" w:rsidRDefault="006B3E13" w:rsidP="00EA292D">
      <w:pPr>
        <w:tabs>
          <w:tab w:val="left" w:pos="708"/>
          <w:tab w:val="left" w:pos="993"/>
        </w:tabs>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2. При осуществлении полномочий по внешнему муниципальному финансовому контролю Ревизионной комиссией сельского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направляются объектам контроля представления, предписания;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Порядок осуществления полномочий Ревизионной комиссии сельского поселения по внешнему муниципальному финансовому контролю определяется решением сельского Совета народных депутатов поселения.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w:t>
      </w:r>
    </w:p>
    <w:p w:rsidR="006B3E13" w:rsidRPr="00DE6AEA" w:rsidRDefault="006B3E13" w:rsidP="008D063A">
      <w:pPr>
        <w:spacing w:after="0" w:line="240" w:lineRule="auto"/>
        <w:ind w:firstLine="709"/>
        <w:jc w:val="center"/>
        <w:rPr>
          <w:rFonts w:ascii="Arial" w:hAnsi="Arial" w:cs="Arial"/>
          <w:sz w:val="24"/>
          <w:szCs w:val="24"/>
          <w:lang w:eastAsia="ru-RU"/>
        </w:rPr>
      </w:pPr>
      <w:r w:rsidRPr="00DE6AEA">
        <w:rPr>
          <w:rFonts w:ascii="Arial" w:hAnsi="Arial" w:cs="Arial"/>
          <w:b/>
          <w:bCs/>
          <w:color w:val="000000"/>
          <w:sz w:val="24"/>
          <w:szCs w:val="24"/>
          <w:lang w:eastAsia="ru-RU"/>
        </w:rPr>
        <w:t>Статья 62. Полномочия администрации сельского поселения  по осуществлению внутреннего муниципального финансового контроля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sz w:val="24"/>
          <w:szCs w:val="24"/>
          <w:lang w:eastAsia="ru-RU"/>
        </w:rPr>
        <w:t> </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1. Полномочиями администрации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по осуществлению внутреннего муниципального финансового контроля являются: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lastRenderedPageBreak/>
        <w:t xml:space="preserve">-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w:t>
      </w:r>
      <w:proofErr w:type="gramStart"/>
      <w:r w:rsidRPr="00DE6AEA">
        <w:rPr>
          <w:rFonts w:ascii="Arial" w:hAnsi="Arial" w:cs="Arial"/>
          <w:color w:val="000000"/>
          <w:sz w:val="24"/>
          <w:szCs w:val="24"/>
          <w:lang w:eastAsia="ru-RU"/>
        </w:rPr>
        <w:t>контроль за</w:t>
      </w:r>
      <w:proofErr w:type="gramEnd"/>
      <w:r w:rsidRPr="00DE6AEA">
        <w:rPr>
          <w:rFonts w:ascii="Arial" w:hAnsi="Arial" w:cs="Arial"/>
          <w:color w:val="000000"/>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DE6AEA">
        <w:rPr>
          <w:rFonts w:ascii="Arial" w:hAnsi="Arial" w:cs="Arial"/>
          <w:color w:val="000000"/>
          <w:sz w:val="24"/>
          <w:szCs w:val="24"/>
          <w:lang w:eastAsia="ru-RU"/>
        </w:rPr>
        <w:t>значений показателей результативности предоставления средств</w:t>
      </w:r>
      <w:proofErr w:type="gramEnd"/>
      <w:r w:rsidRPr="00DE6AEA">
        <w:rPr>
          <w:rFonts w:ascii="Arial" w:hAnsi="Arial" w:cs="Arial"/>
          <w:color w:val="000000"/>
          <w:sz w:val="24"/>
          <w:szCs w:val="24"/>
          <w:lang w:eastAsia="ru-RU"/>
        </w:rPr>
        <w:t xml:space="preserve"> из бюджета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shd w:val="clear" w:color="auto" w:fill="FFFFFF"/>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2. При осуществлении полномочий по внутреннему муниципальному финансовому контролю администрацией поселения: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проводятся проверки, ревизии и обследования;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направляются объектам контроля акты, заключения, представления и (или) предписания;</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назначается (организуется) проведение экспертиз, необходимых для проведения проверок, ревизий и обследований;</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DE6AEA">
        <w:rPr>
          <w:rFonts w:ascii="Arial" w:hAnsi="Arial" w:cs="Arial"/>
          <w:color w:val="000000"/>
          <w:sz w:val="24"/>
          <w:szCs w:val="24"/>
          <w:lang w:eastAsia="ru-RU"/>
        </w:rPr>
        <w:t>недействительными</w:t>
      </w:r>
      <w:proofErr w:type="gramEnd"/>
      <w:r w:rsidRPr="00DE6AEA">
        <w:rPr>
          <w:rFonts w:ascii="Arial" w:hAnsi="Arial" w:cs="Arial"/>
          <w:color w:val="000000"/>
          <w:sz w:val="24"/>
          <w:szCs w:val="24"/>
          <w:lang w:eastAsia="ru-RU"/>
        </w:rPr>
        <w:t xml:space="preserve"> в соответствии с Гражданским кодексом Российской Федерации.</w:t>
      </w:r>
    </w:p>
    <w:p w:rsidR="006B3E13" w:rsidRPr="00DE6AEA" w:rsidRDefault="006B3E13" w:rsidP="00EA292D">
      <w:pPr>
        <w:spacing w:after="0" w:line="240" w:lineRule="auto"/>
        <w:ind w:firstLine="709"/>
        <w:jc w:val="both"/>
        <w:rPr>
          <w:rFonts w:ascii="Arial" w:hAnsi="Arial" w:cs="Arial"/>
          <w:sz w:val="24"/>
          <w:szCs w:val="24"/>
          <w:lang w:eastAsia="ru-RU"/>
        </w:rPr>
      </w:pPr>
      <w:r w:rsidRPr="00DE6AEA">
        <w:rPr>
          <w:rFonts w:ascii="Arial" w:hAnsi="Arial" w:cs="Arial"/>
          <w:color w:val="000000"/>
          <w:sz w:val="24"/>
          <w:szCs w:val="24"/>
          <w:lang w:eastAsia="ru-RU"/>
        </w:rPr>
        <w:t xml:space="preserve">3. Порядок осуществления полномочий администрации поселения по внутреннему муниципальному финансовому контролю определяется постановлением администрации </w:t>
      </w:r>
      <w:r w:rsidR="00DE6AEA" w:rsidRPr="00DE6AEA">
        <w:rPr>
          <w:rFonts w:ascii="Arial" w:hAnsi="Arial" w:cs="Arial"/>
          <w:color w:val="000000"/>
          <w:sz w:val="24"/>
          <w:szCs w:val="24"/>
          <w:lang w:eastAsia="ru-RU"/>
        </w:rPr>
        <w:t>Яковлев</w:t>
      </w:r>
      <w:r w:rsidRPr="00DE6AEA">
        <w:rPr>
          <w:rFonts w:ascii="Arial" w:hAnsi="Arial" w:cs="Arial"/>
          <w:color w:val="000000"/>
          <w:sz w:val="24"/>
          <w:szCs w:val="24"/>
          <w:lang w:eastAsia="ru-RU"/>
        </w:rPr>
        <w:t>ского сельского поселения, а также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p>
    <w:p w:rsidR="006B3E13" w:rsidRPr="00DE6AEA" w:rsidRDefault="006B3E13" w:rsidP="00EA292D">
      <w:pPr>
        <w:spacing w:after="0" w:line="240" w:lineRule="auto"/>
        <w:ind w:firstLine="709"/>
        <w:jc w:val="both"/>
        <w:rPr>
          <w:rFonts w:ascii="Arial" w:hAnsi="Arial" w:cs="Arial"/>
          <w:sz w:val="24"/>
          <w:szCs w:val="24"/>
          <w:lang w:eastAsia="ru-RU"/>
        </w:rPr>
      </w:pPr>
      <w:proofErr w:type="gramStart"/>
      <w:r w:rsidRPr="00DE6AEA">
        <w:rPr>
          <w:rFonts w:ascii="Arial" w:hAnsi="Arial" w:cs="Arial"/>
          <w:color w:val="000000"/>
          <w:sz w:val="24"/>
          <w:szCs w:val="24"/>
          <w:lang w:eastAsia="ru-RU"/>
        </w:rPr>
        <w:t>Порядок осуществления полномочий администрации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w:t>
      </w:r>
      <w:proofErr w:type="gramEnd"/>
      <w:r w:rsidRPr="00DE6AEA">
        <w:rPr>
          <w:rFonts w:ascii="Arial" w:hAnsi="Arial" w:cs="Arial"/>
          <w:color w:val="000000"/>
          <w:sz w:val="24"/>
          <w:szCs w:val="24"/>
          <w:lang w:eastAsia="ru-RU"/>
        </w:rPr>
        <w:t xml:space="preserve"> проверок, ревизий и обследований, осуществляемых должностными лицами органов внутреннего муниципального финансового контроля.</w:t>
      </w:r>
    </w:p>
    <w:p w:rsidR="006B3E13" w:rsidRPr="00DE6AEA" w:rsidRDefault="006B3E13">
      <w:pPr>
        <w:rPr>
          <w:rFonts w:ascii="Arial" w:hAnsi="Arial" w:cs="Arial"/>
          <w:sz w:val="24"/>
          <w:szCs w:val="24"/>
        </w:rPr>
      </w:pPr>
    </w:p>
    <w:sectPr w:rsidR="006B3E13" w:rsidRPr="00DE6AEA" w:rsidSect="0065073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498B"/>
    <w:multiLevelType w:val="hybridMultilevel"/>
    <w:tmpl w:val="A4F4B946"/>
    <w:lvl w:ilvl="0" w:tplc="5420DFC2">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D0C5DAD"/>
    <w:multiLevelType w:val="multilevel"/>
    <w:tmpl w:val="EFCC10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F2B"/>
    <w:rsid w:val="00033C79"/>
    <w:rsid w:val="0003563F"/>
    <w:rsid w:val="00043D9B"/>
    <w:rsid w:val="00081CCD"/>
    <w:rsid w:val="00083AC0"/>
    <w:rsid w:val="000B49E5"/>
    <w:rsid w:val="000B5F19"/>
    <w:rsid w:val="000F1A95"/>
    <w:rsid w:val="001B7229"/>
    <w:rsid w:val="00242414"/>
    <w:rsid w:val="00293236"/>
    <w:rsid w:val="002946CD"/>
    <w:rsid w:val="002D2180"/>
    <w:rsid w:val="002E0E79"/>
    <w:rsid w:val="00322AC4"/>
    <w:rsid w:val="003D1B1B"/>
    <w:rsid w:val="003E57CA"/>
    <w:rsid w:val="00425EE3"/>
    <w:rsid w:val="00594538"/>
    <w:rsid w:val="005A1C75"/>
    <w:rsid w:val="0064037C"/>
    <w:rsid w:val="00644AF3"/>
    <w:rsid w:val="00650732"/>
    <w:rsid w:val="006937F3"/>
    <w:rsid w:val="006A61F4"/>
    <w:rsid w:val="006B3E13"/>
    <w:rsid w:val="006C7186"/>
    <w:rsid w:val="00701094"/>
    <w:rsid w:val="00775926"/>
    <w:rsid w:val="00833528"/>
    <w:rsid w:val="008A69DA"/>
    <w:rsid w:val="008A7A90"/>
    <w:rsid w:val="008C7FA4"/>
    <w:rsid w:val="008D063A"/>
    <w:rsid w:val="008E12DA"/>
    <w:rsid w:val="008E5F7F"/>
    <w:rsid w:val="009E5FB6"/>
    <w:rsid w:val="00A5044E"/>
    <w:rsid w:val="00AD0A8D"/>
    <w:rsid w:val="00AF5094"/>
    <w:rsid w:val="00B25B3F"/>
    <w:rsid w:val="00B33168"/>
    <w:rsid w:val="00B4763B"/>
    <w:rsid w:val="00B55D1E"/>
    <w:rsid w:val="00B937A9"/>
    <w:rsid w:val="00BB3869"/>
    <w:rsid w:val="00C12F82"/>
    <w:rsid w:val="00C7619B"/>
    <w:rsid w:val="00CB0F6F"/>
    <w:rsid w:val="00CC045D"/>
    <w:rsid w:val="00CC357D"/>
    <w:rsid w:val="00CD7C7D"/>
    <w:rsid w:val="00CE1F40"/>
    <w:rsid w:val="00D44B38"/>
    <w:rsid w:val="00D56AD9"/>
    <w:rsid w:val="00D935E1"/>
    <w:rsid w:val="00DD7838"/>
    <w:rsid w:val="00DE6AEA"/>
    <w:rsid w:val="00E11F2B"/>
    <w:rsid w:val="00E2099E"/>
    <w:rsid w:val="00EA292D"/>
    <w:rsid w:val="00EA388D"/>
    <w:rsid w:val="00ED0C39"/>
    <w:rsid w:val="00EE28D1"/>
    <w:rsid w:val="00EF5256"/>
    <w:rsid w:val="00F0114F"/>
    <w:rsid w:val="00F37EC9"/>
    <w:rsid w:val="00F439DD"/>
    <w:rsid w:val="00F90CC9"/>
    <w:rsid w:val="00FB4490"/>
    <w:rsid w:val="00FB5D4E"/>
    <w:rsid w:val="00FC071D"/>
    <w:rsid w:val="00FC1454"/>
    <w:rsid w:val="00FD2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E3"/>
    <w:pPr>
      <w:spacing w:after="200" w:line="276" w:lineRule="auto"/>
    </w:pPr>
    <w:rPr>
      <w:sz w:val="22"/>
      <w:szCs w:val="22"/>
      <w:lang w:eastAsia="en-US"/>
    </w:rPr>
  </w:style>
  <w:style w:type="paragraph" w:styleId="1">
    <w:name w:val="heading 1"/>
    <w:basedOn w:val="a"/>
    <w:link w:val="10"/>
    <w:uiPriority w:val="99"/>
    <w:qFormat/>
    <w:rsid w:val="00EA29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92D"/>
    <w:rPr>
      <w:rFonts w:ascii="Times New Roman" w:hAnsi="Times New Roman" w:cs="Times New Roman"/>
      <w:b/>
      <w:bCs/>
      <w:kern w:val="36"/>
      <w:sz w:val="48"/>
      <w:szCs w:val="48"/>
      <w:lang w:eastAsia="ru-RU"/>
    </w:rPr>
  </w:style>
  <w:style w:type="paragraph" w:customStyle="1" w:styleId="docdata">
    <w:name w:val="docdata"/>
    <w:aliases w:val="docy,v5,475065,bqiaagaaeyqcaaagiaiaaaneigcabbkqbwaaaaaaaaaaaaaaaaaaaaaaaaaaaaaaaaaaaaaaaaaaaaaaaaaaaaaaaaaaaaaaaaaaaaaaaaaaaaaaaaaaaaaaaaaaaaaaaaaaaaaaaaaaaaaaaaaaaaaaaaaaaaaaaaaaaaaaaaaaaaaaaaaaaaaaaaaaaaaaaaaaaaaaaaaaaaaaaaaaaaaaaaaaaaaaaaaaa"/>
    <w:basedOn w:val="a"/>
    <w:uiPriority w:val="99"/>
    <w:rsid w:val="00EA292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EA292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A292D"/>
    <w:rPr>
      <w:rFonts w:cs="Times New Roman"/>
      <w:color w:val="0000FF"/>
      <w:u w:val="single"/>
    </w:rPr>
  </w:style>
  <w:style w:type="character" w:styleId="a5">
    <w:name w:val="FollowedHyperlink"/>
    <w:basedOn w:val="a0"/>
    <w:uiPriority w:val="99"/>
    <w:semiHidden/>
    <w:rsid w:val="00EA292D"/>
    <w:rPr>
      <w:rFonts w:cs="Times New Roman"/>
      <w:color w:val="800080"/>
      <w:u w:val="single"/>
    </w:rPr>
  </w:style>
  <w:style w:type="paragraph" w:styleId="a6">
    <w:name w:val="No Spacing"/>
    <w:uiPriority w:val="99"/>
    <w:qFormat/>
    <w:rsid w:val="00B25B3F"/>
    <w:rPr>
      <w:rFonts w:eastAsia="Times New Roman"/>
      <w:sz w:val="22"/>
      <w:szCs w:val="22"/>
    </w:rPr>
  </w:style>
  <w:style w:type="paragraph" w:styleId="a7">
    <w:name w:val="List Paragraph"/>
    <w:basedOn w:val="a"/>
    <w:uiPriority w:val="99"/>
    <w:qFormat/>
    <w:rsid w:val="0003563F"/>
    <w:pPr>
      <w:ind w:left="720"/>
      <w:contextualSpacing/>
    </w:pPr>
  </w:style>
  <w:style w:type="paragraph" w:styleId="a8">
    <w:name w:val="Balloon Text"/>
    <w:basedOn w:val="a"/>
    <w:link w:val="a9"/>
    <w:uiPriority w:val="99"/>
    <w:semiHidden/>
    <w:rsid w:val="002946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94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690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22/" TargetMode="External"/><Relationship Id="rId3" Type="http://schemas.openxmlformats.org/officeDocument/2006/relationships/settings" Target="settings.xml"/><Relationship Id="rId7" Type="http://schemas.openxmlformats.org/officeDocument/2006/relationships/hyperlink" Target="http://www.consultant.ru/document/cons_doc_LAW_348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E481E20C5D3EF615876B213282D59039E28A9BA7DACCE600A210A55DF745T" TargetMode="External"/><Relationship Id="rId5" Type="http://schemas.openxmlformats.org/officeDocument/2006/relationships/hyperlink" Target="http://www.consultant.ru/document/cons_doc_LAW_1446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1</Pages>
  <Words>19449</Words>
  <Characters>110864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ADM1</cp:lastModifiedBy>
  <cp:revision>22</cp:revision>
  <cp:lastPrinted>2022-12-27T09:02:00Z</cp:lastPrinted>
  <dcterms:created xsi:type="dcterms:W3CDTF">2022-11-10T09:52:00Z</dcterms:created>
  <dcterms:modified xsi:type="dcterms:W3CDTF">2023-08-01T06:57:00Z</dcterms:modified>
</cp:coreProperties>
</file>